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10.31696/2618-7302-2020-1-325-330</w:t>
      </w:r>
    </w:p>
    <w:p>
      <w:pPr>
        <w:pStyle w:val="Normal"/>
        <w:ind w:end="-31" w:hanging="0"/>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pPr>
      <w:r>
        <w:rPr>
          <w:rFonts w:cs="Garamond" w:ascii="Garamond" w:hAnsi="Garamond"/>
          <w:b/>
          <w:bCs/>
          <w:sz w:val="26"/>
          <w:szCs w:val="26"/>
          <w:lang w:val="en-US"/>
        </w:rPr>
        <w:t>XXIX</w:t>
      </w:r>
      <w:r>
        <w:rPr>
          <w:rFonts w:cs="Garamond" w:ascii="Garamond" w:hAnsi="Garamond"/>
          <w:b/>
          <w:bCs/>
          <w:sz w:val="26"/>
          <w:szCs w:val="26"/>
        </w:rPr>
        <w:t xml:space="preserve"> МЕЖДИСЦИПЛИНАРНАЯ НАУЧНАЯ КОНФЕРЕНЦИЯ «ЧЕЛОВЕК И ПРИРОДА:</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ПРОБЛЕМЫ СОЦИОЕСТЕСТВЕННОЙ ИСТОРИИ»</w:t>
      </w:r>
    </w:p>
    <w:p>
      <w:pPr>
        <w:pStyle w:val="Normal"/>
        <w:spacing w:lineRule="auto" w:line="360"/>
        <w:ind w:end="-31" w:hanging="0"/>
        <w:jc w:val="both"/>
        <w:rPr>
          <w:rFonts w:ascii="Garamond" w:hAnsi="Garamond" w:cs="Garamond"/>
          <w:bCs/>
          <w:sz w:val="24"/>
          <w:szCs w:val="24"/>
        </w:rPr>
      </w:pPr>
      <w:r>
        <w:rPr>
          <w:rFonts w:cs="Garamond" w:ascii="Garamond" w:hAnsi="Garamond"/>
          <w:bCs/>
          <w:sz w:val="24"/>
          <w:szCs w:val="24"/>
        </w:rPr>
        <w:t xml:space="preserve">© 2020 </w:t>
        <w:tab/>
        <w:t xml:space="preserve">      </w:t>
      </w:r>
      <w:r>
        <w:rPr>
          <w:rFonts w:cs="Garamond" w:ascii="Garamond" w:hAnsi="Garamond"/>
          <w:b/>
          <w:bCs/>
          <w:sz w:val="26"/>
          <w:szCs w:val="26"/>
        </w:rPr>
        <w:t>Е. А. Борисова, Н. О. Ковалева, А. И. Коган</w:t>
      </w:r>
      <w:r>
        <w:rPr>
          <w:rStyle w:val="Style14"/>
          <w:rStyle w:val="Style20"/>
          <w:rFonts w:cs="Garamond" w:ascii="Garamond" w:hAnsi="Garamond"/>
          <w:bCs/>
          <w:sz w:val="26"/>
          <w:szCs w:val="26"/>
        </w:rPr>
        <w:footnoteReference w:id="2"/>
      </w:r>
    </w:p>
    <w:p>
      <w:pPr>
        <w:pStyle w:val="Normal"/>
        <w:ind w:end="-31" w:firstLine="720"/>
        <w:jc w:val="both"/>
        <w:rPr/>
      </w:pPr>
      <w:r>
        <w:rPr>
          <w:rFonts w:cs="Garamond" w:ascii="Garamond" w:hAnsi="Garamond"/>
          <w:sz w:val="22"/>
          <w:szCs w:val="22"/>
        </w:rPr>
        <w:t>Обзор посвящен междисциплинарной научной конференции «Человек и природа: проблемы социоестественной истории», проведенной в сентябре 2019 г. Данное научное мероприятие ежегодно организуется с 1990 г. Начиная с 1992 г. оно традиционно проходит в Крыму. В 2019 г. 29-я по счету конференция была приурочена к 80-летнему юбилею своего первого организатора — Эдуарда Сальмановича Кульпина-Губайдуллина (1939–2015). Э. С. Кульпин-Губайдуллин — создатель социоестественной истории, научной дисциплины на стыке гуманитарного и естественнонаучного знания, изучающей взаимодействие и взаимосвязь природных и социальных процессов. В конференции приняло участие более 30 человек, представлявших научные центры и вузы различных городов и регионов России. В докладах был затронут широкий круг проблем, относящихся как к общественным, так и к естественным наукам. Особое внимание было уделено философским аспектам взаимоотношений человека и природы, а также проблемам прогнозирования глобальных процессов.</w:t>
      </w:r>
    </w:p>
    <w:p>
      <w:pPr>
        <w:pStyle w:val="Normal"/>
        <w:ind w:end="-31" w:firstLine="709"/>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xml:space="preserve"> хроника конференции, социоестественная история, междисциплинарные исследования, экологические проблемы, глобальное прогнозирование, Крым.</w:t>
      </w:r>
    </w:p>
    <w:p>
      <w:pPr>
        <w:sectPr>
          <w:footerReference w:type="default" r:id="rId2"/>
          <w:footnotePr>
            <w:numFmt w:val="decimal"/>
            <w:numRestart w:val="eachSect"/>
          </w:footnotePr>
          <w:type w:val="nextPage"/>
          <w:pgSz w:w="11057" w:h="14740"/>
          <w:pgMar w:left="1134" w:right="1134" w:header="0" w:top="1134" w:footer="709" w:bottom="1134" w:gutter="0"/>
          <w:pgNumType w:start="325" w:fmt="decimal"/>
          <w:formProt w:val="false"/>
          <w:textDirection w:val="lrTb"/>
          <w:docGrid w:type="default" w:linePitch="360" w:charSpace="0"/>
        </w:sectPr>
        <w:pStyle w:val="Normal"/>
        <w:ind w:end="-31" w:firstLine="708"/>
        <w:jc w:val="both"/>
        <w:rPr>
          <w:rFonts w:ascii="Garamond" w:hAnsi="Garamond" w:cs="Garamond"/>
          <w:iCs/>
          <w:sz w:val="22"/>
          <w:szCs w:val="22"/>
        </w:rPr>
      </w:pPr>
      <w:r>
        <w:rPr>
          <w:rFonts w:cs="Garamond" w:ascii="Garamond" w:hAnsi="Garamond"/>
          <w:i/>
          <w:iCs/>
          <w:sz w:val="22"/>
          <w:szCs w:val="22"/>
        </w:rPr>
        <w:t xml:space="preserve">Для цитирования: </w:t>
      </w:r>
      <w:r>
        <w:rPr>
          <w:rFonts w:cs="Garamond" w:ascii="Garamond" w:hAnsi="Garamond"/>
          <w:bCs/>
          <w:sz w:val="22"/>
          <w:szCs w:val="22"/>
        </w:rPr>
        <w:t>Борисова Е. А., Ковалева Н. О., Коган А. И.</w:t>
      </w:r>
      <w:r>
        <w:rPr>
          <w:rFonts w:cs="Garamond" w:ascii="Garamond" w:hAnsi="Garamond"/>
          <w:sz w:val="22"/>
          <w:szCs w:val="22"/>
        </w:rPr>
        <w:t xml:space="preserve"> </w:t>
      </w:r>
      <w:r>
        <w:rPr>
          <w:rFonts w:cs="Garamond" w:ascii="Garamond" w:hAnsi="Garamond"/>
          <w:bCs/>
          <w:sz w:val="22"/>
          <w:szCs w:val="22"/>
          <w:lang w:val="en-US"/>
        </w:rPr>
        <w:t>XXIX</w:t>
      </w:r>
      <w:r>
        <w:rPr>
          <w:rFonts w:cs="Garamond" w:ascii="Garamond" w:hAnsi="Garamond"/>
          <w:bCs/>
          <w:sz w:val="22"/>
          <w:szCs w:val="22"/>
        </w:rPr>
        <w:t xml:space="preserve"> Междисциплинарная научная конференция «Человек и природа: проблемы социоестественной истории»</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325–</w:t>
      </w:r>
      <w:r>
        <w:rPr>
          <w:rFonts w:cs="Garamond" w:ascii="Garamond" w:hAnsi="Garamond"/>
          <w:sz w:val="22"/>
          <w:szCs w:val="22"/>
        </w:rPr>
        <w:t>330</w:t>
      </w:r>
      <w:r>
        <w:rPr>
          <w:rFonts w:cs="Garamond" w:ascii="Garamond" w:hAnsi="Garamond"/>
          <w:sz w:val="22"/>
          <w:szCs w:val="22"/>
          <w:lang w:val="en-US"/>
        </w:rPr>
        <w:t>. DOI: 10.31696/2618-7302-2020-1-</w:t>
      </w:r>
      <w:r>
        <w:rPr>
          <w:rFonts w:cs="Garamond" w:ascii="Garamond" w:hAnsi="Garamond"/>
          <w:sz w:val="22"/>
          <w:szCs w:val="22"/>
        </w:rPr>
        <w:t>325</w:t>
      </w:r>
      <w:r>
        <w:rPr>
          <w:rFonts w:cs="Garamond" w:ascii="Garamond" w:hAnsi="Garamond"/>
          <w:sz w:val="22"/>
          <w:szCs w:val="22"/>
          <w:lang w:val="en-US"/>
        </w:rPr>
        <w:t>-</w:t>
      </w:r>
      <w:r>
        <w:rPr>
          <w:rFonts w:cs="Garamond" w:ascii="Garamond" w:hAnsi="Garamond"/>
          <w:sz w:val="22"/>
          <w:szCs w:val="22"/>
        </w:rPr>
        <w:t>330</w:t>
      </w:r>
    </w:p>
    <w:p>
      <w:pPr>
        <w:pStyle w:val="Normal"/>
        <w:spacing w:lineRule="auto" w:line="360"/>
        <w:ind w:end="-31" w:hanging="0"/>
        <w:jc w:val="center"/>
        <w:rPr/>
      </w:pPr>
      <w:r>
        <w:rPr>
          <w:rFonts w:cs="Garamond" w:ascii="Garamond" w:hAnsi="Garamond"/>
          <w:b/>
          <w:caps/>
          <w:sz w:val="26"/>
          <w:szCs w:val="26"/>
          <w:lang w:val="en-US"/>
        </w:rPr>
        <w:t>29</w:t>
      </w:r>
      <w:r>
        <w:rPr>
          <w:rFonts w:cs="Garamond" w:ascii="Garamond" w:hAnsi="Garamond"/>
          <w:b/>
          <w:caps/>
          <w:sz w:val="26"/>
          <w:szCs w:val="26"/>
          <w:vertAlign w:val="superscript"/>
          <w:lang w:val="en-US"/>
        </w:rPr>
        <w:t>th</w:t>
      </w:r>
      <w:r>
        <w:rPr>
          <w:rFonts w:cs="Garamond" w:ascii="Garamond" w:hAnsi="Garamond"/>
          <w:b/>
          <w:caps/>
          <w:sz w:val="26"/>
          <w:szCs w:val="26"/>
          <w:lang w:val="en-US"/>
        </w:rPr>
        <w:t xml:space="preserve"> Interdisciplinary Academic Conference</w:t>
      </w:r>
    </w:p>
    <w:p>
      <w:pPr>
        <w:pStyle w:val="Normal"/>
        <w:spacing w:lineRule="auto" w:line="360"/>
        <w:ind w:end="-31" w:hanging="0"/>
        <w:jc w:val="center"/>
        <w:rPr>
          <w:rFonts w:ascii="Garamond" w:hAnsi="Garamond" w:cs="Garamond"/>
          <w:b/>
          <w:b/>
          <w:caps/>
          <w:sz w:val="26"/>
          <w:szCs w:val="26"/>
          <w:lang w:val="en-US"/>
        </w:rPr>
      </w:pPr>
      <w:r>
        <w:rPr>
          <w:rFonts w:cs="Garamond" w:ascii="Garamond" w:hAnsi="Garamond"/>
          <w:b/>
          <w:caps/>
          <w:sz w:val="26"/>
          <w:szCs w:val="26"/>
          <w:lang w:val="en-US"/>
        </w:rPr>
        <w:t>“</w:t>
      </w:r>
      <w:r>
        <w:rPr>
          <w:rFonts w:cs="Garamond" w:ascii="Garamond" w:hAnsi="Garamond"/>
          <w:b/>
          <w:caps/>
          <w:sz w:val="26"/>
          <w:szCs w:val="26"/>
          <w:lang w:val="en-US"/>
        </w:rPr>
        <w:t>Man and Nature: Problems of Socio-Natural History”</w:t>
      </w:r>
    </w:p>
    <w:p>
      <w:pPr>
        <w:pStyle w:val="Normal"/>
        <w:spacing w:lineRule="auto" w:line="360"/>
        <w:ind w:end="-31" w:hanging="0"/>
        <w:jc w:val="center"/>
        <w:rPr>
          <w:rFonts w:ascii="Garamond" w:hAnsi="Garamond" w:cs="Garamond"/>
          <w:sz w:val="26"/>
          <w:szCs w:val="26"/>
          <w:lang w:val="en-US"/>
        </w:rPr>
      </w:pPr>
      <w:r>
        <w:rPr>
          <w:rFonts w:cs="Garamond" w:ascii="Garamond" w:hAnsi="Garamond"/>
          <w:b/>
          <w:sz w:val="26"/>
          <w:szCs w:val="26"/>
          <w:lang w:val="en-US"/>
        </w:rPr>
        <w:t>Ekaterina A. Borisova, Natalia O. Kovaleva, Anton I. Kogan</w:t>
      </w:r>
    </w:p>
    <w:p>
      <w:pPr>
        <w:pStyle w:val="Normal"/>
        <w:ind w:end="-31" w:firstLine="709"/>
        <w:jc w:val="both"/>
        <w:rPr>
          <w:rFonts w:ascii="Garamond" w:hAnsi="Garamond" w:cs="Garamond"/>
          <w:sz w:val="22"/>
          <w:szCs w:val="22"/>
          <w:lang w:val="en-US"/>
        </w:rPr>
      </w:pPr>
      <w:r>
        <w:rPr>
          <w:rFonts w:cs="Garamond" w:ascii="Garamond" w:hAnsi="Garamond"/>
          <w:sz w:val="22"/>
          <w:szCs w:val="22"/>
          <w:lang w:val="en-US"/>
        </w:rPr>
        <w:t>The review covers the proceedings of the interdisciplinary academic conference “Man and Nature: Problems of Socio-Natural History” held in September 2019. This scholarly event has been organized annually since 1990, and since 1992 it traditionally takes place in Crimea. The 29</w:t>
      </w:r>
      <w:r>
        <w:rPr>
          <w:rFonts w:cs="Garamond" w:ascii="Garamond" w:hAnsi="Garamond"/>
          <w:sz w:val="22"/>
          <w:szCs w:val="22"/>
          <w:vertAlign w:val="superscript"/>
          <w:lang w:val="en-US"/>
        </w:rPr>
        <w:t>th</w:t>
      </w:r>
      <w:r>
        <w:rPr>
          <w:rFonts w:cs="Garamond" w:ascii="Garamond" w:hAnsi="Garamond"/>
          <w:sz w:val="22"/>
          <w:szCs w:val="22"/>
          <w:lang w:val="en-US"/>
        </w:rPr>
        <w:t xml:space="preserve"> Conference held in 2019 was timed to coincide with the 80</w:t>
      </w:r>
      <w:r>
        <w:rPr>
          <w:rFonts w:cs="Garamond" w:ascii="Garamond" w:hAnsi="Garamond"/>
          <w:sz w:val="22"/>
          <w:szCs w:val="22"/>
          <w:vertAlign w:val="superscript"/>
          <w:lang w:val="en-US"/>
        </w:rPr>
        <w:t>th</w:t>
      </w:r>
      <w:r>
        <w:rPr>
          <w:rFonts w:cs="Garamond" w:ascii="Garamond" w:hAnsi="Garamond"/>
          <w:sz w:val="22"/>
          <w:szCs w:val="22"/>
          <w:lang w:val="en-US"/>
        </w:rPr>
        <w:t xml:space="preserve"> anniversary of its founding father, Eduard S. Kulpin-Gubaidullin (1939–2015). E. S. Kulpin-Gubaidullin was the founder of Socio-Natural History, a new discipline at the intersection of humanities and natural science, studying interactions and interconnections of natural and social processes. The total number of conference participants exceeded 30 academics, representing research centers and higher educational institutions of different cities and regions of Russia. Talks presented at the Conference addressed a wide range of issues pertaining to social as well as natural sciences. Special emphasis was placed on global forecasting and philosophical aspects of man-nature interaction.</w:t>
      </w:r>
    </w:p>
    <w:p>
      <w:pPr>
        <w:pStyle w:val="Normal"/>
        <w:ind w:end="-31" w:firstLine="709"/>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xml:space="preserve"> conference chronicle, Socio-Natural History, interdisciplinary research, ecological problems, global forecasting, Crimea.</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sz w:val="22"/>
          <w:szCs w:val="22"/>
          <w:lang w:val="en-US"/>
        </w:rPr>
        <w:t>Borisova E. A., Kovaleva N. O., Kogan A. I. 29</w:t>
      </w:r>
      <w:r>
        <w:rPr>
          <w:rFonts w:cs="Garamond" w:ascii="Garamond" w:hAnsi="Garamond"/>
          <w:sz w:val="22"/>
          <w:szCs w:val="22"/>
          <w:vertAlign w:val="superscript"/>
          <w:lang w:val="en-US"/>
        </w:rPr>
        <w:t>th</w:t>
      </w:r>
      <w:r>
        <w:rPr>
          <w:rFonts w:cs="Garamond" w:ascii="Garamond" w:hAnsi="Garamond"/>
          <w:sz w:val="22"/>
          <w:szCs w:val="22"/>
          <w:lang w:val="en-US"/>
        </w:rPr>
        <w:t xml:space="preserve"> Interdisciplinary Academic Conference “Man and Nature: Problems of Socio-Natural History”. </w:t>
      </w:r>
      <w:r>
        <w:rPr>
          <w:rFonts w:cs="Garamond" w:ascii="Garamond" w:hAnsi="Garamond"/>
          <w:i/>
          <w:sz w:val="22"/>
          <w:szCs w:val="22"/>
          <w:lang w:val="it-IT"/>
        </w:rPr>
        <w:t>Vestnik Instituta vostokovedenija RAN</w:t>
      </w:r>
      <w:r>
        <w:rPr>
          <w:rFonts w:cs="Garamond" w:ascii="Garamond" w:hAnsi="Garamond"/>
          <w:sz w:val="22"/>
          <w:szCs w:val="22"/>
          <w:lang w:val="it-IT"/>
        </w:rPr>
        <w:t xml:space="preserve">. 2020. </w:t>
      </w:r>
      <w:r>
        <w:rPr>
          <w:rFonts w:cs="Garamond" w:ascii="Garamond" w:hAnsi="Garamond"/>
          <w:sz w:val="22"/>
          <w:szCs w:val="22"/>
        </w:rPr>
        <w:t xml:space="preserve">1. </w:t>
      </w:r>
      <w:r>
        <w:rPr>
          <w:rFonts w:cs="Garamond" w:ascii="Garamond" w:hAnsi="Garamond"/>
          <w:sz w:val="22"/>
          <w:szCs w:val="22"/>
          <w:lang w:val="it-IT"/>
        </w:rPr>
        <w:t>Pp</w:t>
      </w:r>
      <w:r>
        <w:rPr>
          <w:rFonts w:cs="Garamond" w:ascii="Garamond" w:hAnsi="Garamond"/>
          <w:sz w:val="22"/>
          <w:szCs w:val="22"/>
        </w:rPr>
        <w:t>.</w:t>
      </w:r>
      <w:r>
        <w:rPr>
          <w:rFonts w:cs="Garamond" w:ascii="Garamond" w:hAnsi="Garamond"/>
          <w:sz w:val="22"/>
          <w:szCs w:val="22"/>
          <w:lang w:val="it-IT"/>
        </w:rPr>
        <w:t> </w:t>
      </w:r>
      <w:r>
        <w:rPr>
          <w:rFonts w:cs="Garamond" w:ascii="Garamond" w:hAnsi="Garamond"/>
          <w:sz w:val="22"/>
          <w:szCs w:val="22"/>
        </w:rPr>
        <w:t xml:space="preserve">325–330. </w:t>
      </w:r>
      <w:r>
        <w:rPr>
          <w:rFonts w:cs="Garamond" w:ascii="Garamond" w:hAnsi="Garamond"/>
          <w:sz w:val="22"/>
          <w:szCs w:val="22"/>
          <w:lang w:val="en-US"/>
        </w:rPr>
        <w:t>DOI</w:t>
      </w:r>
      <w:r>
        <w:rPr>
          <w:rFonts w:cs="Garamond" w:ascii="Garamond" w:hAnsi="Garamond"/>
          <w:sz w:val="22"/>
          <w:szCs w:val="22"/>
        </w:rPr>
        <w:t>: 10.31696/2618-7302-2020-1-325-330</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22</w:t>
      </w:r>
      <w:r>
        <w:rPr>
          <w:rFonts w:cs="Garamond" w:ascii="Garamond" w:hAnsi="Garamond"/>
          <w:sz w:val="24"/>
          <w:szCs w:val="24"/>
        </w:rPr>
        <w:t>–27</w:t>
      </w:r>
      <w:r>
        <w:rPr>
          <w:rFonts w:cs="Garamond" w:ascii="Garamond" w:hAnsi="Garamond"/>
          <w:sz w:val="24"/>
          <w:szCs w:val="24"/>
          <w:lang w:val="en-US"/>
        </w:rPr>
        <w:t> </w:t>
      </w:r>
      <w:r>
        <w:rPr>
          <w:rFonts w:cs="Garamond" w:ascii="Garamond" w:hAnsi="Garamond"/>
          <w:sz w:val="24"/>
          <w:szCs w:val="24"/>
        </w:rPr>
        <w:t>сентября 2019</w:t>
      </w:r>
      <w:r>
        <w:rPr>
          <w:rFonts w:cs="Garamond" w:ascii="Garamond" w:hAnsi="Garamond"/>
          <w:sz w:val="24"/>
          <w:szCs w:val="24"/>
          <w:lang w:val="en-US"/>
        </w:rPr>
        <w:t> </w:t>
      </w:r>
      <w:r>
        <w:rPr>
          <w:rFonts w:cs="Garamond" w:ascii="Garamond" w:hAnsi="Garamond"/>
          <w:sz w:val="24"/>
          <w:szCs w:val="24"/>
        </w:rPr>
        <w:t>г. в «Ордена Трудового Красного знамени Никитском ботаническом саду — Национальном научном центре РАН» (Ялта, Республика Крым) состоялась междисциплинарная научная конференция «Человек и природа: проблемы социоестественной истории». С 1992 г. конференция традиционно проводится в Крыму. До 2014 г. ее организатором выступал создатель новой научной дисциплины — социоестественной истории — доктор философских наук Э. С. Кульпин-Губайдуллин (1939–2015). В 2019 г. Э. С. Кульпину-Губайдуллину исполнилось бы 80 лет, и 29-я по счету конференция была приурочена к этой юбилейной дате. Организаторами конференции стали Институт востоковедения РАН, МГУ имени М. В. Ломоносова и Никитский ботанический сад. В качестве сопредседателей программного комитета конференции согласились выступить директор Никитского ботанического сада — член-корр. РАН Ю. В. Плугатарь, президент Научного Совета по природному и культурному наследию РАН и декан факультета почвоведения МГУ имени М. В. Ломоносова член-корр. РАН С. А. Шоба.</w:t>
      </w:r>
    </w:p>
    <w:p>
      <w:pPr>
        <w:pStyle w:val="Normal"/>
        <w:ind w:end="-31" w:firstLine="720"/>
        <w:jc w:val="both"/>
        <w:rPr/>
      </w:pPr>
      <w:r>
        <w:rPr>
          <w:rFonts w:cs="Garamond" w:ascii="Garamond" w:hAnsi="Garamond"/>
          <w:sz w:val="24"/>
          <w:szCs w:val="24"/>
        </w:rPr>
        <w:t xml:space="preserve">Социоестественная история (СЕИ) — научная дисциплина на стыке гуманитарных и естественных наук. Ее цель — изучая взаимодействие и взаимосвязь природных и социальных процессов, протекавших в прошлые эпохи, понять современное состояние общества и попытаться предвидеть будущее. </w:t>
      </w:r>
      <w:r>
        <w:rPr>
          <w:rStyle w:val="Style18"/>
          <w:rFonts w:cs="Garamond" w:ascii="Garamond" w:hAnsi="Garamond"/>
          <w:bCs/>
          <w:i w:val="false"/>
          <w:sz w:val="24"/>
          <w:szCs w:val="24"/>
        </w:rPr>
        <w:t>Современные противоречия и конфликты внутри человеческого социума и во взаимоотношениях человека и природы, как правило, уходят корнями в прошлое, нередко весьма далекое. Достижение глубокого понимания исторических истоков острейших проблем современности возможно только в результате совместной скоординированной работы ученых-естественников и ученых-гуманитариев. Координация работы представителей различных наук, достижение взаимопонимания и обмена знаниями между ними мыслилось Э. С. Кульпиным-Губайдулиным как основная миссия конференции.</w:t>
      </w:r>
    </w:p>
    <w:p>
      <w:pPr>
        <w:pStyle w:val="Normal"/>
        <w:ind w:end="-31" w:firstLine="720"/>
        <w:jc w:val="both"/>
        <w:rPr/>
      </w:pPr>
      <w:r>
        <w:rPr>
          <w:rStyle w:val="Style18"/>
          <w:rFonts w:cs="Garamond" w:ascii="Garamond" w:hAnsi="Garamond"/>
          <w:bCs/>
          <w:i w:val="false"/>
          <w:sz w:val="24"/>
          <w:szCs w:val="24"/>
        </w:rPr>
        <w:t>В конференции принимали участие ученые, представляющие различные города и регионы Российской Федерации: Москву, Санкт-Петербург, Архангельск, Дубну, Тамбов, Нижний Новгород, Казань, Уфу, Ростов-на-Дону и, разумеется, Крым. Общее число участников составило более 30 человек. В докладах был затронут весьма широкий круг вопросов, относящихся к сфере естественных (география, экология, почвоведение) и общественных (история, этнография, демография, экономика, социология, политология, психология) наук. Особое внимание было уделено также философским аспектам взаимоотношений человека и природы и проблемам прогнозирования глобальных процессов.</w:t>
      </w:r>
    </w:p>
    <w:p>
      <w:pPr>
        <w:pStyle w:val="Normal"/>
        <w:ind w:end="-31" w:firstLine="720"/>
        <w:jc w:val="both"/>
        <w:rPr>
          <w:rStyle w:val="Style18"/>
          <w:rFonts w:ascii="Garamond" w:hAnsi="Garamond" w:cs="Garamond"/>
          <w:bCs/>
          <w:i w:val="false"/>
          <w:i w:val="false"/>
          <w:sz w:val="24"/>
          <w:szCs w:val="24"/>
        </w:rPr>
      </w:pPr>
      <w:r>
        <w:rPr>
          <w:rStyle w:val="Style18"/>
          <w:rFonts w:cs="Garamond" w:ascii="Garamond" w:hAnsi="Garamond"/>
          <w:bCs/>
          <w:i w:val="false"/>
          <w:sz w:val="24"/>
          <w:szCs w:val="24"/>
        </w:rPr>
        <w:t xml:space="preserve">Доклады конференции были объединены в шесть тематических заседаний: «Научное наследие Э .С. Кульпина-Губайдуллина и проблемы теории», «Природа и общество в </w:t>
      </w:r>
      <w:r>
        <w:rPr>
          <w:rStyle w:val="Style18"/>
          <w:rFonts w:cs="Garamond" w:ascii="Garamond" w:hAnsi="Garamond"/>
          <w:bCs/>
          <w:i w:val="false"/>
          <w:sz w:val="24"/>
          <w:szCs w:val="24"/>
          <w:lang w:val="en-US"/>
        </w:rPr>
        <w:t>XXI</w:t>
      </w:r>
      <w:r>
        <w:rPr>
          <w:rStyle w:val="Style18"/>
          <w:rFonts w:cs="Garamond" w:ascii="Garamond" w:hAnsi="Garamond"/>
          <w:bCs/>
          <w:i w:val="false"/>
          <w:sz w:val="24"/>
          <w:szCs w:val="24"/>
        </w:rPr>
        <w:t> веке», «Ландшафт и этнос», «Природопользование и этнодемографические процессы», «Естественнонаучные данные и методы в исследовании общества», «Крым: история и современность».</w:t>
      </w:r>
    </w:p>
    <w:p>
      <w:pPr>
        <w:pStyle w:val="Normal"/>
        <w:ind w:end="-31" w:firstLine="720"/>
        <w:jc w:val="both"/>
        <w:rPr/>
      </w:pPr>
      <w:r>
        <w:rPr>
          <w:rStyle w:val="Style18"/>
          <w:rFonts w:cs="Garamond" w:ascii="Garamond" w:hAnsi="Garamond"/>
          <w:bCs/>
          <w:i w:val="false"/>
          <w:sz w:val="24"/>
          <w:szCs w:val="24"/>
        </w:rPr>
        <w:t xml:space="preserve">Заседание «Научное наследие Э. С. Кульпина-Губайдуллина и проблемы теории» включало доклады как общетеоретического, так и мемуарного характера. В докладе </w:t>
      </w:r>
      <w:r>
        <w:rPr>
          <w:rStyle w:val="Style18"/>
          <w:rFonts w:cs="Garamond" w:ascii="Garamond" w:hAnsi="Garamond"/>
          <w:bCs/>
          <w:iCs w:val="false"/>
          <w:sz w:val="24"/>
          <w:szCs w:val="24"/>
        </w:rPr>
        <w:t>И. Ю. Авдакова</w:t>
      </w:r>
      <w:r>
        <w:rPr>
          <w:rStyle w:val="Style18"/>
          <w:rFonts w:cs="Garamond" w:ascii="Garamond" w:hAnsi="Garamond"/>
          <w:bCs/>
          <w:i w:val="false"/>
          <w:sz w:val="24"/>
          <w:szCs w:val="24"/>
        </w:rPr>
        <w:t xml:space="preserve"> (Институт востоковедения РАН, Москва) «</w:t>
      </w:r>
      <w:r>
        <w:rPr>
          <w:rFonts w:cs="Garamond" w:ascii="Garamond" w:hAnsi="Garamond"/>
          <w:sz w:val="24"/>
          <w:szCs w:val="24"/>
        </w:rPr>
        <w:t xml:space="preserve">Э. С. Кульпин как востоковед» подробно рассматривалась роль </w:t>
      </w:r>
      <w:r>
        <w:rPr>
          <w:rStyle w:val="Style18"/>
          <w:rFonts w:cs="Garamond" w:ascii="Garamond" w:hAnsi="Garamond"/>
          <w:bCs/>
          <w:i w:val="false"/>
          <w:sz w:val="24"/>
          <w:szCs w:val="24"/>
        </w:rPr>
        <w:t xml:space="preserve">Э. С. Кульпина-Губайдуллина и созданного им научного направления в изучении ряда восточных обществ, прежде всего, китайского. Была особо отмечена общетеоретическая значимость введенного ученым понятия «социально-экологический кризис», а также исследования семипоколенных циклов, впервые осуществленного Э. С. Кульпиным-Губайдуллиным для истории Золотой Орды. </w:t>
      </w:r>
      <w:r>
        <w:rPr>
          <w:rStyle w:val="Style18"/>
          <w:rFonts w:cs="Garamond" w:ascii="Garamond" w:hAnsi="Garamond"/>
          <w:bCs/>
          <w:iCs w:val="false"/>
          <w:sz w:val="24"/>
          <w:szCs w:val="24"/>
        </w:rPr>
        <w:t>А. А. Бурханов</w:t>
      </w:r>
      <w:r>
        <w:rPr>
          <w:rStyle w:val="Style18"/>
          <w:rFonts w:cs="Garamond" w:ascii="Garamond" w:hAnsi="Garamond"/>
          <w:bCs/>
          <w:i w:val="false"/>
          <w:sz w:val="24"/>
          <w:szCs w:val="24"/>
        </w:rPr>
        <w:t xml:space="preserve"> (Казанский федеральный университет, Казань) рассказал о вкладе Э. С. Кульпина-Губайдуллина и его деда — известного татарского историка Газиза Губайдуллина в исследование истории татар и Татарстана. </w:t>
      </w:r>
      <w:r>
        <w:rPr>
          <w:rStyle w:val="Style18"/>
          <w:rFonts w:cs="Garamond" w:ascii="Garamond" w:hAnsi="Garamond"/>
          <w:bCs/>
          <w:sz w:val="24"/>
          <w:szCs w:val="24"/>
        </w:rPr>
        <w:t>И. К. Лисеев</w:t>
      </w:r>
      <w:r>
        <w:rPr>
          <w:rStyle w:val="Style18"/>
          <w:rFonts w:cs="Garamond" w:ascii="Garamond" w:hAnsi="Garamond"/>
          <w:bCs/>
          <w:i w:val="false"/>
          <w:sz w:val="24"/>
          <w:szCs w:val="24"/>
        </w:rPr>
        <w:t xml:space="preserve"> (Институт философии РАН, Москва) представил монографию «</w:t>
      </w:r>
      <w:r>
        <w:rPr>
          <w:rFonts w:cs="Garamond" w:ascii="Garamond" w:hAnsi="Garamond"/>
          <w:sz w:val="24"/>
          <w:szCs w:val="24"/>
        </w:rPr>
        <w:t>Философия социоприродного взаимодействия в век конвергентных технологий», написанную</w:t>
      </w:r>
      <w:r>
        <w:rPr>
          <w:rStyle w:val="Style18"/>
          <w:rFonts w:cs="Garamond" w:ascii="Garamond" w:hAnsi="Garamond"/>
          <w:bCs/>
          <w:i w:val="false"/>
          <w:sz w:val="24"/>
          <w:szCs w:val="24"/>
        </w:rPr>
        <w:t xml:space="preserve"> коллективом сотрудников Института философии РАН. В монографии анализируются новые проблемы взаимодействия человека и природы, возникшие в связи с появлением высоких конвергентных технологий.</w:t>
      </w:r>
    </w:p>
    <w:p>
      <w:pPr>
        <w:pStyle w:val="Normal"/>
        <w:ind w:end="-31" w:firstLine="720"/>
        <w:jc w:val="both"/>
        <w:rPr/>
      </w:pPr>
      <w:r>
        <w:rPr>
          <w:rStyle w:val="Style18"/>
          <w:rFonts w:cs="Garamond" w:ascii="Garamond" w:hAnsi="Garamond"/>
          <w:bCs/>
          <w:i w:val="false"/>
          <w:sz w:val="24"/>
          <w:szCs w:val="24"/>
        </w:rPr>
        <w:t xml:space="preserve">На заседании «Природа и общество в </w:t>
      </w:r>
      <w:r>
        <w:rPr>
          <w:rStyle w:val="Style18"/>
          <w:rFonts w:cs="Garamond" w:ascii="Garamond" w:hAnsi="Garamond"/>
          <w:bCs/>
          <w:i w:val="false"/>
          <w:sz w:val="24"/>
          <w:szCs w:val="24"/>
          <w:lang w:val="en-US"/>
        </w:rPr>
        <w:t>XXI</w:t>
      </w:r>
      <w:r>
        <w:rPr>
          <w:rStyle w:val="Style18"/>
          <w:rFonts w:cs="Garamond" w:ascii="Garamond" w:hAnsi="Garamond"/>
          <w:bCs/>
          <w:i w:val="false"/>
          <w:sz w:val="24"/>
          <w:szCs w:val="24"/>
        </w:rPr>
        <w:t> веке» основное внимание было уделено анализу современных глобальных процессов и попыткам прогнозирования их последствий в обозримом будущем. В своем докладе «</w:t>
      </w:r>
      <w:r>
        <w:rPr>
          <w:rFonts w:cs="Garamond" w:ascii="Garamond" w:hAnsi="Garamond"/>
          <w:bCs/>
          <w:sz w:val="24"/>
          <w:szCs w:val="24"/>
        </w:rPr>
        <w:t>Сингулярность XXI века в контексте социоестественной истории</w:t>
      </w:r>
      <w:r>
        <w:rPr>
          <w:rStyle w:val="Style18"/>
          <w:rFonts w:cs="Garamond" w:ascii="Garamond" w:hAnsi="Garamond"/>
          <w:bCs/>
          <w:i w:val="false"/>
          <w:sz w:val="24"/>
          <w:szCs w:val="24"/>
        </w:rPr>
        <w:t xml:space="preserve">» </w:t>
      </w:r>
      <w:r>
        <w:rPr>
          <w:rStyle w:val="Style18"/>
          <w:rFonts w:cs="Garamond" w:ascii="Garamond" w:hAnsi="Garamond"/>
          <w:bCs/>
          <w:sz w:val="24"/>
          <w:szCs w:val="24"/>
        </w:rPr>
        <w:t>А. В. Коротаев</w:t>
      </w:r>
      <w:r>
        <w:rPr>
          <w:rStyle w:val="Style18"/>
          <w:rFonts w:cs="Garamond" w:ascii="Garamond" w:hAnsi="Garamond"/>
          <w:bCs/>
          <w:i w:val="false"/>
          <w:sz w:val="24"/>
          <w:szCs w:val="24"/>
        </w:rPr>
        <w:t xml:space="preserve"> (НИУ ВШЭ, Институт востоковедения РАН, Москва) подвергает критическому анализу концепцию, согласно которой глобальная эволюция должна достичь в </w:t>
      </w:r>
      <w:r>
        <w:rPr>
          <w:rStyle w:val="Style18"/>
          <w:rFonts w:cs="Garamond" w:ascii="Garamond" w:hAnsi="Garamond"/>
          <w:bCs/>
          <w:i w:val="false"/>
          <w:sz w:val="24"/>
          <w:szCs w:val="24"/>
          <w:lang w:val="en-US"/>
        </w:rPr>
        <w:t>XXI</w:t>
      </w:r>
      <w:r>
        <w:rPr>
          <w:rStyle w:val="Style18"/>
          <w:rFonts w:cs="Garamond" w:ascii="Garamond" w:hAnsi="Garamond"/>
          <w:bCs/>
          <w:i w:val="false"/>
          <w:sz w:val="24"/>
          <w:szCs w:val="24"/>
        </w:rPr>
        <w:t xml:space="preserve"> в. точки сингулярности. Рассматривая различные варианты данной концепции, докладчик показывает, что приводимые рамках этих вариантов ряды событий хорошо описываются весьма сходными и притом достаточно простыми математическими формулами, причем точка сингулярности всегда падает на конец 2020-х гг. При этом, однако, по мнению А. В. Коротаева, с этой точкой не следует связывать резкого ускорения темпов технологического развития. Напротив, есть основания полагать, что после ее прохождения эти темпы станут замедляться. Влияние ускоряющихся глобальных изменений на взаимодействие человеческого социума и природной среды было рассмотрено в выступлении </w:t>
      </w:r>
      <w:r>
        <w:rPr>
          <w:rStyle w:val="Style18"/>
          <w:rFonts w:cs="Garamond" w:ascii="Garamond" w:hAnsi="Garamond"/>
          <w:bCs/>
          <w:iCs w:val="false"/>
          <w:sz w:val="24"/>
          <w:szCs w:val="24"/>
        </w:rPr>
        <w:t>С. Ю. Малкова</w:t>
      </w:r>
      <w:r>
        <w:rPr>
          <w:rStyle w:val="Style18"/>
          <w:rFonts w:cs="Garamond" w:ascii="Garamond" w:hAnsi="Garamond"/>
          <w:bCs/>
          <w:i w:val="false"/>
          <w:sz w:val="24"/>
          <w:szCs w:val="24"/>
        </w:rPr>
        <w:t xml:space="preserve"> (МГУ им. М. В. Ломоносова). В докладах </w:t>
      </w:r>
      <w:r>
        <w:rPr>
          <w:rStyle w:val="Style18"/>
          <w:rFonts w:cs="Garamond" w:ascii="Garamond" w:hAnsi="Garamond"/>
          <w:bCs/>
          <w:iCs w:val="false"/>
          <w:sz w:val="24"/>
          <w:szCs w:val="24"/>
        </w:rPr>
        <w:t>В. И. Пантина</w:t>
      </w:r>
      <w:r>
        <w:rPr>
          <w:rStyle w:val="Style18"/>
          <w:rFonts w:cs="Garamond" w:ascii="Garamond" w:hAnsi="Garamond"/>
          <w:bCs/>
          <w:i w:val="false"/>
          <w:sz w:val="24"/>
          <w:szCs w:val="24"/>
        </w:rPr>
        <w:t xml:space="preserve"> (ИМЭМО им. Е. М. Примакова РАН) «</w:t>
      </w:r>
      <w:r>
        <w:rPr>
          <w:rFonts w:cs="Garamond" w:ascii="Garamond" w:hAnsi="Garamond"/>
          <w:sz w:val="24"/>
          <w:szCs w:val="24"/>
        </w:rPr>
        <w:t>Социально-экологический кризис в ЕС и в России: причины и последствия</w:t>
      </w:r>
      <w:r>
        <w:rPr>
          <w:rStyle w:val="Style18"/>
          <w:rFonts w:cs="Garamond" w:ascii="Garamond" w:hAnsi="Garamond"/>
          <w:bCs/>
          <w:i w:val="false"/>
          <w:sz w:val="24"/>
          <w:szCs w:val="24"/>
        </w:rPr>
        <w:t xml:space="preserve">» и </w:t>
      </w:r>
      <w:r>
        <w:rPr>
          <w:rStyle w:val="Style18"/>
          <w:rFonts w:cs="Garamond" w:ascii="Garamond" w:hAnsi="Garamond"/>
          <w:bCs/>
          <w:iCs w:val="false"/>
          <w:sz w:val="24"/>
          <w:szCs w:val="24"/>
        </w:rPr>
        <w:t>В. В. Лапкина</w:t>
      </w:r>
      <w:r>
        <w:rPr>
          <w:rStyle w:val="Style18"/>
          <w:rFonts w:cs="Garamond" w:ascii="Garamond" w:hAnsi="Garamond"/>
          <w:bCs/>
          <w:i w:val="false"/>
          <w:sz w:val="24"/>
          <w:szCs w:val="24"/>
        </w:rPr>
        <w:t xml:space="preserve"> (ИМЭМО им. Е. М. Примакова РАН) «</w:t>
      </w:r>
      <w:r>
        <w:rPr>
          <w:rFonts w:cs="Garamond" w:ascii="Garamond" w:hAnsi="Garamond"/>
          <w:sz w:val="24"/>
          <w:szCs w:val="24"/>
        </w:rPr>
        <w:t>Кризис национального государства и актуальные проблемы трансформации миропорядка</w:t>
      </w:r>
      <w:r>
        <w:rPr>
          <w:rStyle w:val="Style18"/>
          <w:rFonts w:cs="Garamond" w:ascii="Garamond" w:hAnsi="Garamond"/>
          <w:bCs/>
          <w:i w:val="false"/>
          <w:sz w:val="24"/>
          <w:szCs w:val="24"/>
        </w:rPr>
        <w:t xml:space="preserve">» был наглядно продемонстрирован глобальный характер кризисных явлений, наблюдаемых в различных регионах мира и их комплексность: кризис затрагивает и природу, и взаимодействие природы и человека, и сферу ценностей, и политику, и международные отношения. Попытки преодолеть кризис во взаимоотношениях человека и природы на примере китайской политики в сфере возобновляемой энергетики рассматривались в докладе </w:t>
      </w:r>
      <w:r>
        <w:rPr>
          <w:rStyle w:val="Style18"/>
          <w:rFonts w:cs="Garamond" w:ascii="Garamond" w:hAnsi="Garamond"/>
          <w:bCs/>
          <w:iCs w:val="false"/>
          <w:sz w:val="24"/>
          <w:szCs w:val="24"/>
        </w:rPr>
        <w:t>Е. А. Борисовой</w:t>
      </w:r>
      <w:r>
        <w:rPr>
          <w:rStyle w:val="Style18"/>
          <w:rFonts w:cs="Garamond" w:ascii="Garamond" w:hAnsi="Garamond"/>
          <w:bCs/>
          <w:i w:val="false"/>
          <w:sz w:val="24"/>
          <w:szCs w:val="24"/>
        </w:rPr>
        <w:t xml:space="preserve"> (Институт востоковедения РАН, Москва) «Преодоление ограничений возобновляемой энергетики».</w:t>
      </w:r>
    </w:p>
    <w:p>
      <w:pPr>
        <w:pStyle w:val="Normal"/>
        <w:ind w:end="-31" w:firstLine="720"/>
        <w:jc w:val="both"/>
        <w:rPr/>
      </w:pPr>
      <w:r>
        <w:rPr>
          <w:rStyle w:val="Style18"/>
          <w:rFonts w:cs="Garamond" w:ascii="Garamond" w:hAnsi="Garamond"/>
          <w:bCs/>
          <w:i w:val="false"/>
          <w:sz w:val="24"/>
          <w:szCs w:val="24"/>
        </w:rPr>
        <w:t xml:space="preserve">Заседание «Ландшафт и этнос» включало доклады междисциплинарного характера, затрагивающие как естественнонаучную, так и историческую и социально-экономическую проблематику. Доклад </w:t>
      </w:r>
      <w:r>
        <w:rPr>
          <w:rStyle w:val="Style18"/>
          <w:rFonts w:cs="Garamond" w:ascii="Garamond" w:hAnsi="Garamond"/>
          <w:bCs/>
          <w:iCs w:val="false"/>
          <w:sz w:val="24"/>
          <w:szCs w:val="24"/>
        </w:rPr>
        <w:t>Н. О. Ковалевой</w:t>
      </w:r>
      <w:r>
        <w:rPr>
          <w:rStyle w:val="Style18"/>
          <w:rFonts w:cs="Garamond" w:ascii="Garamond" w:hAnsi="Garamond"/>
          <w:bCs/>
          <w:i w:val="false"/>
          <w:sz w:val="24"/>
          <w:szCs w:val="24"/>
        </w:rPr>
        <w:t xml:space="preserve"> (МГУ им. М. В. Ломоносова) и </w:t>
      </w:r>
      <w:r>
        <w:rPr>
          <w:rStyle w:val="Style18"/>
          <w:rFonts w:cs="Garamond" w:ascii="Garamond" w:hAnsi="Garamond"/>
          <w:bCs/>
          <w:iCs w:val="false"/>
          <w:sz w:val="24"/>
          <w:szCs w:val="24"/>
        </w:rPr>
        <w:t>Р. А. Решетниковой</w:t>
      </w:r>
      <w:r>
        <w:rPr>
          <w:rStyle w:val="Style18"/>
          <w:rFonts w:cs="Garamond" w:ascii="Garamond" w:hAnsi="Garamond"/>
          <w:bCs/>
          <w:i w:val="false"/>
          <w:sz w:val="24"/>
          <w:szCs w:val="24"/>
        </w:rPr>
        <w:t xml:space="preserve"> (МГУ им. М. В. Ломоносова) «Эволюция урбоэкосистем Среднего и Нижнего Поволжья в историческое время» был посвящен анализу социально-исторических и природных причин расцвета и гибели средневековых торговых городов Золотой Орды в Нижнем Поволжье и немецких поселений более позднего времени в Среднем Поволжье. С помощью цифрового материала, полученного высокотехнологическими естественнонаучными методами, удалось установить, что почвы сухостепных и степных регионов Поволжья в период позднего Средневековья обладали большей продуктивностью в сравнении с почвами немецких поселений </w:t>
      </w:r>
      <w:r>
        <w:rPr>
          <w:rStyle w:val="Style18"/>
          <w:rFonts w:cs="Garamond" w:ascii="Garamond" w:hAnsi="Garamond"/>
          <w:bCs/>
          <w:i w:val="false"/>
          <w:sz w:val="24"/>
          <w:szCs w:val="24"/>
          <w:lang w:val="en-US"/>
        </w:rPr>
        <w:t>XVIII</w:t>
      </w:r>
      <w:r>
        <w:rPr>
          <w:rStyle w:val="Style18"/>
          <w:rFonts w:cs="Garamond" w:ascii="Garamond" w:hAnsi="Garamond"/>
          <w:bCs/>
          <w:i w:val="false"/>
          <w:sz w:val="24"/>
          <w:szCs w:val="24"/>
        </w:rPr>
        <w:t xml:space="preserve"> в. Объекты исследования были выбраны не случайно: они расположены вдоль линии маршрута «Флотилии плавучих университетов — 2018» (финалиста премии Русского Географического Общества в 2018 г.) Предметом доклада </w:t>
      </w:r>
      <w:r>
        <w:rPr>
          <w:rStyle w:val="Style18"/>
          <w:rFonts w:cs="Garamond" w:ascii="Garamond" w:hAnsi="Garamond"/>
          <w:bCs/>
          <w:iCs w:val="false"/>
          <w:sz w:val="24"/>
          <w:szCs w:val="24"/>
        </w:rPr>
        <w:t>И. В. Ковалева</w:t>
      </w:r>
      <w:r>
        <w:rPr>
          <w:rStyle w:val="Style18"/>
          <w:rFonts w:cs="Garamond" w:ascii="Garamond" w:hAnsi="Garamond"/>
          <w:bCs/>
          <w:i w:val="false"/>
          <w:sz w:val="24"/>
          <w:szCs w:val="24"/>
        </w:rPr>
        <w:t xml:space="preserve"> (МГУ им. М. В. Ломоносова), </w:t>
      </w:r>
      <w:r>
        <w:rPr>
          <w:rStyle w:val="Style18"/>
          <w:rFonts w:cs="Garamond" w:ascii="Garamond" w:hAnsi="Garamond"/>
          <w:bCs/>
          <w:iCs w:val="false"/>
          <w:sz w:val="24"/>
          <w:szCs w:val="24"/>
        </w:rPr>
        <w:t>Н. О. Ковалевой</w:t>
      </w:r>
      <w:r>
        <w:rPr>
          <w:rStyle w:val="Style18"/>
          <w:rFonts w:cs="Garamond" w:ascii="Garamond" w:hAnsi="Garamond"/>
          <w:bCs/>
          <w:i w:val="false"/>
          <w:sz w:val="24"/>
          <w:szCs w:val="24"/>
        </w:rPr>
        <w:t xml:space="preserve"> и </w:t>
      </w:r>
      <w:r>
        <w:rPr>
          <w:rStyle w:val="Style18"/>
          <w:rFonts w:cs="Garamond" w:ascii="Garamond" w:hAnsi="Garamond"/>
          <w:bCs/>
          <w:iCs w:val="false"/>
          <w:sz w:val="24"/>
          <w:szCs w:val="24"/>
        </w:rPr>
        <w:t>Р. А. Решетниковой</w:t>
      </w:r>
      <w:r>
        <w:rPr>
          <w:rStyle w:val="Style18"/>
          <w:rFonts w:cs="Garamond" w:ascii="Garamond" w:hAnsi="Garamond"/>
          <w:bCs/>
          <w:i w:val="false"/>
          <w:sz w:val="24"/>
          <w:szCs w:val="24"/>
        </w:rPr>
        <w:t xml:space="preserve"> «Природоподобные технологии строительства фортификационных сооружений средневековых городов» стали земляные валы Дмитровского Кремля. На основе детального исследования свойств почв и грунтов средневекового сооружения реконструирована природная обстановка вокруг городища: пойменный заболоченный ландшафт в его южной части и высокие террасы исчезнувшей в ходе строительства канала имени Москвы реки — в северной. </w:t>
      </w:r>
      <w:r>
        <w:rPr>
          <w:rStyle w:val="Style18"/>
          <w:rFonts w:cs="Garamond" w:ascii="Garamond" w:hAnsi="Garamond"/>
          <w:bCs/>
          <w:iCs w:val="false"/>
          <w:sz w:val="24"/>
          <w:szCs w:val="24"/>
        </w:rPr>
        <w:t>А. А. Хлевов</w:t>
      </w:r>
      <w:r>
        <w:rPr>
          <w:rStyle w:val="Style18"/>
          <w:rFonts w:cs="Garamond" w:ascii="Garamond" w:hAnsi="Garamond"/>
          <w:bCs/>
          <w:i w:val="false"/>
          <w:sz w:val="24"/>
          <w:szCs w:val="24"/>
        </w:rPr>
        <w:t xml:space="preserve"> (Крымский федеральный университет им. В. И. Вернадского, Симферополь) в докладе «</w:t>
      </w:r>
      <w:r>
        <w:rPr>
          <w:rFonts w:cs="Garamond" w:ascii="Garamond" w:hAnsi="Garamond"/>
          <w:sz w:val="24"/>
          <w:szCs w:val="24"/>
        </w:rPr>
        <w:t xml:space="preserve">Ландшафты Северной Европы, </w:t>
      </w:r>
      <w:r>
        <w:rPr>
          <w:rFonts w:cs="Garamond" w:ascii="Garamond" w:hAnsi="Garamond"/>
          <w:i/>
          <w:sz w:val="24"/>
          <w:szCs w:val="24"/>
        </w:rPr>
        <w:t>одаль</w:t>
      </w:r>
      <w:r>
        <w:rPr>
          <w:rFonts w:cs="Garamond" w:ascii="Garamond" w:hAnsi="Garamond"/>
          <w:sz w:val="24"/>
          <w:szCs w:val="24"/>
        </w:rPr>
        <w:t xml:space="preserve"> и «скандинавский способ производства»</w:t>
      </w:r>
      <w:r>
        <w:rPr>
          <w:rStyle w:val="Style18"/>
          <w:rFonts w:cs="Garamond" w:ascii="Garamond" w:hAnsi="Garamond"/>
          <w:bCs/>
          <w:i w:val="false"/>
          <w:sz w:val="24"/>
          <w:szCs w:val="24"/>
        </w:rPr>
        <w:t xml:space="preserve">» продемонстрировал некоторые важные особенности взаимодействия человека и природы в средневековой Скандинавии, сыгравшие решающую роль в появлении в этом регионе специфической формы собственности на земельные ресурсы — </w:t>
      </w:r>
      <w:r>
        <w:rPr>
          <w:rStyle w:val="Style18"/>
          <w:rFonts w:cs="Garamond" w:ascii="Garamond" w:hAnsi="Garamond"/>
          <w:bCs/>
          <w:sz w:val="24"/>
          <w:szCs w:val="24"/>
        </w:rPr>
        <w:t>одаля</w:t>
      </w:r>
      <w:r>
        <w:rPr>
          <w:rStyle w:val="Style18"/>
          <w:rFonts w:cs="Garamond" w:ascii="Garamond" w:hAnsi="Garamond"/>
          <w:bCs/>
          <w:i w:val="false"/>
          <w:sz w:val="24"/>
          <w:szCs w:val="24"/>
        </w:rPr>
        <w:t xml:space="preserve">. Два доклада были посвящены слабо исследованному до сих пор вопросу о воздействии некоторых факторов, в частности, медицинских и нутрициологических, на ход Гражданской войны в России: </w:t>
      </w:r>
      <w:r>
        <w:rPr>
          <w:rStyle w:val="Style18"/>
          <w:rFonts w:cs="Garamond" w:ascii="Garamond" w:hAnsi="Garamond"/>
          <w:bCs/>
          <w:sz w:val="24"/>
          <w:szCs w:val="24"/>
        </w:rPr>
        <w:t>О. М. Морозова</w:t>
      </w:r>
      <w:r>
        <w:rPr>
          <w:rStyle w:val="Style18"/>
          <w:rFonts w:cs="Garamond" w:ascii="Garamond" w:hAnsi="Garamond"/>
          <w:bCs/>
          <w:i w:val="false"/>
          <w:sz w:val="24"/>
          <w:szCs w:val="24"/>
        </w:rPr>
        <w:t xml:space="preserve"> (Донской государственный технический университет, Ростов-на-Дону) «</w:t>
      </w:r>
      <w:r>
        <w:rPr>
          <w:rFonts w:cs="Garamond" w:ascii="Garamond" w:hAnsi="Garamond"/>
          <w:sz w:val="24"/>
          <w:szCs w:val="24"/>
        </w:rPr>
        <w:t>Тиф, буран и конец партизанщины (поход Красной армии через Астраханские степи в феврале 1919 г.)</w:t>
      </w:r>
      <w:r>
        <w:rPr>
          <w:rStyle w:val="Style18"/>
          <w:rFonts w:cs="Garamond" w:ascii="Garamond" w:hAnsi="Garamond"/>
          <w:bCs/>
          <w:i w:val="false"/>
          <w:sz w:val="24"/>
          <w:szCs w:val="24"/>
        </w:rPr>
        <w:t xml:space="preserve">» и </w:t>
      </w:r>
      <w:r>
        <w:rPr>
          <w:rStyle w:val="Style18"/>
          <w:rFonts w:cs="Garamond" w:ascii="Garamond" w:hAnsi="Garamond"/>
          <w:bCs/>
          <w:iCs w:val="false"/>
          <w:sz w:val="24"/>
          <w:szCs w:val="24"/>
        </w:rPr>
        <w:t>Т. И. Трошина</w:t>
      </w:r>
      <w:r>
        <w:rPr>
          <w:rStyle w:val="Style18"/>
          <w:rFonts w:cs="Garamond" w:ascii="Garamond" w:hAnsi="Garamond"/>
          <w:bCs/>
          <w:i w:val="false"/>
          <w:sz w:val="24"/>
          <w:szCs w:val="24"/>
        </w:rPr>
        <w:t xml:space="preserve"> (Северный (Арктический) федеральный университет, Архангельск) «</w:t>
      </w:r>
      <w:r>
        <w:rPr>
          <w:rFonts w:cs="Garamond" w:ascii="Garamond" w:hAnsi="Garamond"/>
          <w:sz w:val="24"/>
          <w:szCs w:val="24"/>
        </w:rPr>
        <w:t>Доступность и качество питания как фактор социальной напряженности (на материалах событий Гражданской войны)</w:t>
      </w:r>
      <w:r>
        <w:rPr>
          <w:rStyle w:val="Style18"/>
          <w:rFonts w:cs="Garamond" w:ascii="Garamond" w:hAnsi="Garamond"/>
          <w:bCs/>
          <w:i w:val="false"/>
          <w:sz w:val="24"/>
          <w:szCs w:val="24"/>
        </w:rPr>
        <w:t xml:space="preserve">». Отдельно стоит отметить доклады </w:t>
      </w:r>
      <w:r>
        <w:rPr>
          <w:rStyle w:val="Style18"/>
          <w:rFonts w:cs="Garamond" w:ascii="Garamond" w:hAnsi="Garamond"/>
          <w:bCs/>
          <w:sz w:val="24"/>
          <w:szCs w:val="24"/>
        </w:rPr>
        <w:t>В. Л. Дьячкова</w:t>
      </w:r>
      <w:r>
        <w:rPr>
          <w:rStyle w:val="Style18"/>
          <w:rFonts w:cs="Garamond" w:ascii="Garamond" w:hAnsi="Garamond"/>
          <w:bCs/>
          <w:i w:val="false"/>
          <w:sz w:val="24"/>
          <w:szCs w:val="24"/>
        </w:rPr>
        <w:t xml:space="preserve"> (Тамбовский государственный университет им. Г. Р. Державина): «</w:t>
      </w:r>
      <w:r>
        <w:rPr>
          <w:rFonts w:cs="Garamond" w:ascii="Garamond" w:hAnsi="Garamond"/>
          <w:bCs/>
          <w:sz w:val="24"/>
          <w:szCs w:val="24"/>
        </w:rPr>
        <w:t xml:space="preserve">О социоестественном синергизме движения в </w:t>
      </w:r>
      <w:r>
        <w:rPr>
          <w:rFonts w:cs="Garamond" w:ascii="Garamond" w:hAnsi="Garamond"/>
          <w:bCs/>
          <w:sz w:val="24"/>
          <w:szCs w:val="24"/>
          <w:lang w:val="en-US"/>
        </w:rPr>
        <w:t>XX</w:t>
      </w:r>
      <w:r>
        <w:rPr>
          <w:rFonts w:cs="Garamond" w:ascii="Garamond" w:hAnsi="Garamond"/>
          <w:bCs/>
          <w:sz w:val="24"/>
          <w:szCs w:val="24"/>
        </w:rPr>
        <w:t xml:space="preserve"> — начале </w:t>
      </w:r>
      <w:r>
        <w:rPr>
          <w:rFonts w:cs="Garamond" w:ascii="Garamond" w:hAnsi="Garamond"/>
          <w:bCs/>
          <w:sz w:val="24"/>
          <w:szCs w:val="24"/>
          <w:lang w:val="en-US"/>
        </w:rPr>
        <w:t>XXI</w:t>
      </w:r>
      <w:r>
        <w:rPr>
          <w:rFonts w:cs="Garamond" w:ascii="Garamond" w:hAnsi="Garamond"/>
          <w:bCs/>
          <w:sz w:val="24"/>
          <w:szCs w:val="24"/>
        </w:rPr>
        <w:t> в. половозрастной структуры российских миграций населения</w:t>
      </w:r>
      <w:r>
        <w:rPr>
          <w:rStyle w:val="Style18"/>
          <w:rFonts w:cs="Garamond" w:ascii="Garamond" w:hAnsi="Garamond"/>
          <w:bCs/>
          <w:i w:val="false"/>
          <w:sz w:val="24"/>
          <w:szCs w:val="24"/>
        </w:rPr>
        <w:t>», «</w:t>
      </w:r>
      <w:r>
        <w:rPr>
          <w:rFonts w:cs="Garamond" w:ascii="Garamond" w:hAnsi="Garamond"/>
          <w:sz w:val="24"/>
          <w:szCs w:val="24"/>
        </w:rPr>
        <w:t>П</w:t>
      </w:r>
      <w:r>
        <w:rPr>
          <w:rFonts w:cs="Garamond" w:ascii="Garamond" w:hAnsi="Garamond"/>
          <w:bCs/>
          <w:sz w:val="24"/>
          <w:szCs w:val="24"/>
        </w:rPr>
        <w:t xml:space="preserve">риродное и социальное в управлении возрастом брака в российских популяциях </w:t>
      </w:r>
      <w:r>
        <w:rPr>
          <w:rFonts w:cs="Garamond" w:ascii="Garamond" w:hAnsi="Garamond"/>
          <w:bCs/>
          <w:sz w:val="24"/>
          <w:szCs w:val="24"/>
          <w:lang w:val="en-US"/>
        </w:rPr>
        <w:t>XIX</w:t>
      </w:r>
      <w:r>
        <w:rPr>
          <w:rFonts w:cs="Garamond" w:ascii="Garamond" w:hAnsi="Garamond"/>
          <w:bCs/>
          <w:sz w:val="24"/>
          <w:szCs w:val="24"/>
        </w:rPr>
        <w:t> – нач. </w:t>
      </w:r>
      <w:r>
        <w:rPr>
          <w:rFonts w:cs="Garamond" w:ascii="Garamond" w:hAnsi="Garamond"/>
          <w:bCs/>
          <w:sz w:val="24"/>
          <w:szCs w:val="24"/>
          <w:lang w:val="en-US"/>
        </w:rPr>
        <w:t>XXI</w:t>
      </w:r>
      <w:r>
        <w:rPr>
          <w:rFonts w:cs="Garamond" w:ascii="Garamond" w:hAnsi="Garamond"/>
          <w:bCs/>
          <w:sz w:val="24"/>
          <w:szCs w:val="24"/>
        </w:rPr>
        <w:t> в.</w:t>
      </w:r>
      <w:r>
        <w:rPr>
          <w:rStyle w:val="Style18"/>
          <w:rFonts w:cs="Garamond" w:ascii="Garamond" w:hAnsi="Garamond"/>
          <w:bCs/>
          <w:i w:val="false"/>
          <w:sz w:val="24"/>
          <w:szCs w:val="24"/>
        </w:rPr>
        <w:t>» и «</w:t>
      </w:r>
      <w:r>
        <w:rPr>
          <w:rFonts w:cs="Garamond" w:ascii="Garamond" w:hAnsi="Garamond"/>
          <w:bCs/>
          <w:sz w:val="24"/>
          <w:szCs w:val="24"/>
        </w:rPr>
        <w:t xml:space="preserve">О социоестественном синергизме движения демографических и антропометрических характеристик российских популяций в периоды больших войн </w:t>
      </w:r>
      <w:r>
        <w:rPr>
          <w:rFonts w:cs="Garamond" w:ascii="Garamond" w:hAnsi="Garamond"/>
          <w:bCs/>
          <w:sz w:val="24"/>
          <w:szCs w:val="24"/>
          <w:lang w:val="en-US"/>
        </w:rPr>
        <w:t>XX</w:t>
      </w:r>
      <w:r>
        <w:rPr>
          <w:rFonts w:cs="Garamond" w:ascii="Garamond" w:hAnsi="Garamond"/>
          <w:bCs/>
          <w:sz w:val="24"/>
          <w:szCs w:val="24"/>
        </w:rPr>
        <w:t> века</w:t>
      </w:r>
      <w:r>
        <w:rPr>
          <w:rStyle w:val="Style18"/>
          <w:rFonts w:cs="Garamond" w:ascii="Garamond" w:hAnsi="Garamond"/>
          <w:bCs/>
          <w:i w:val="false"/>
          <w:sz w:val="24"/>
          <w:szCs w:val="24"/>
        </w:rPr>
        <w:t xml:space="preserve">». В центр внимания этих докладов была положена тесная взаимосвязь и взаимовлияние природных (экологических, физиологических, медицинских), демографических и социальных (брак, войны) факторов. Оценкам Л. Н. Гумилёва зависимости исторической судьбы этноса от вмещающего его ландшафта был посвящен доклад </w:t>
      </w:r>
      <w:r>
        <w:rPr>
          <w:rStyle w:val="Style18"/>
          <w:rFonts w:cs="Garamond" w:ascii="Garamond" w:hAnsi="Garamond"/>
          <w:bCs/>
          <w:sz w:val="24"/>
          <w:szCs w:val="24"/>
        </w:rPr>
        <w:t>А. В. Бондарева</w:t>
      </w:r>
      <w:r>
        <w:rPr>
          <w:rStyle w:val="Style18"/>
          <w:rFonts w:cs="Garamond" w:ascii="Garamond" w:hAnsi="Garamond"/>
          <w:bCs/>
          <w:i w:val="false"/>
          <w:sz w:val="24"/>
          <w:szCs w:val="24"/>
        </w:rPr>
        <w:t xml:space="preserve"> (Российский государственный педагогический университет им. А.</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И.</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Герцена, Санкт-Петербург). Был выявлен характер влияния географической среды на формирование ментальности, образ жизни и культуру жизнеобеспечения этноса, а также показано, что на разных фазах своего развития этнос по-разному воздействует на вмещающий его ландшафт.</w:t>
      </w:r>
    </w:p>
    <w:p>
      <w:pPr>
        <w:pStyle w:val="Normal"/>
        <w:ind w:end="-31" w:firstLine="720"/>
        <w:jc w:val="both"/>
        <w:rPr/>
      </w:pPr>
      <w:r>
        <w:rPr>
          <w:rStyle w:val="Style18"/>
          <w:rFonts w:cs="Garamond" w:ascii="Garamond" w:hAnsi="Garamond"/>
          <w:bCs/>
          <w:i w:val="false"/>
          <w:sz w:val="24"/>
          <w:szCs w:val="24"/>
        </w:rPr>
        <w:t xml:space="preserve">Во многом тематически близкими к указанным докладам были доклады, сделанные на заседании «Природопользование и этнодемографические процессы». </w:t>
      </w:r>
      <w:r>
        <w:rPr>
          <w:rStyle w:val="Style18"/>
          <w:rFonts w:cs="Garamond" w:ascii="Garamond" w:hAnsi="Garamond"/>
          <w:bCs/>
          <w:iCs w:val="false"/>
          <w:sz w:val="24"/>
          <w:szCs w:val="24"/>
        </w:rPr>
        <w:t>К. С. Кунавин</w:t>
      </w:r>
      <w:r>
        <w:rPr>
          <w:rStyle w:val="Style18"/>
          <w:rFonts w:cs="Garamond" w:ascii="Garamond" w:hAnsi="Garamond"/>
          <w:bCs/>
          <w:i w:val="false"/>
          <w:sz w:val="24"/>
          <w:szCs w:val="24"/>
        </w:rPr>
        <w:t xml:space="preserve"> и </w:t>
      </w:r>
      <w:r>
        <w:rPr>
          <w:rStyle w:val="Style18"/>
          <w:rFonts w:cs="Garamond" w:ascii="Garamond" w:hAnsi="Garamond"/>
          <w:bCs/>
          <w:iCs w:val="false"/>
          <w:sz w:val="24"/>
          <w:szCs w:val="24"/>
        </w:rPr>
        <w:t>В. Л. Дьячков</w:t>
      </w:r>
      <w:r>
        <w:rPr>
          <w:rStyle w:val="Style18"/>
          <w:rFonts w:cs="Garamond" w:ascii="Garamond" w:hAnsi="Garamond"/>
          <w:bCs/>
          <w:i w:val="false"/>
          <w:sz w:val="24"/>
          <w:szCs w:val="24"/>
        </w:rPr>
        <w:t xml:space="preserve"> (Тамбовский государственный университет им. Г. Р. Державина) в докладе о взаимосвязи урожаев зерновых культур и демографических процессов показали, что характер этой взаимосвязи неодинаков для разных эпох: если на рубеже </w:t>
      </w:r>
      <w:r>
        <w:rPr>
          <w:rStyle w:val="Style18"/>
          <w:rFonts w:cs="Garamond" w:ascii="Garamond" w:hAnsi="Garamond"/>
          <w:bCs/>
          <w:i w:val="false"/>
          <w:sz w:val="24"/>
          <w:szCs w:val="24"/>
          <w:lang w:val="en-US"/>
        </w:rPr>
        <w:t>XIX</w:t>
      </w:r>
      <w:r>
        <w:rPr>
          <w:rStyle w:val="Style18"/>
          <w:rFonts w:cs="Garamond" w:ascii="Garamond" w:hAnsi="Garamond"/>
          <w:bCs/>
          <w:i w:val="false"/>
          <w:sz w:val="24"/>
          <w:szCs w:val="24"/>
        </w:rPr>
        <w:t xml:space="preserve"> и </w:t>
      </w:r>
      <w:r>
        <w:rPr>
          <w:rStyle w:val="Style18"/>
          <w:rFonts w:cs="Garamond" w:ascii="Garamond" w:hAnsi="Garamond"/>
          <w:bCs/>
          <w:i w:val="false"/>
          <w:sz w:val="24"/>
          <w:szCs w:val="24"/>
          <w:lang w:val="en-US"/>
        </w:rPr>
        <w:t>XX</w:t>
      </w:r>
      <w:r>
        <w:rPr>
          <w:rStyle w:val="Style18"/>
          <w:rFonts w:cs="Garamond" w:ascii="Garamond" w:hAnsi="Garamond"/>
          <w:bCs/>
          <w:i w:val="false"/>
          <w:sz w:val="24"/>
          <w:szCs w:val="24"/>
        </w:rPr>
        <w:t xml:space="preserve"> вв. высокий урожай становился фактором, способствовавшим росту населения, то в конце </w:t>
      </w:r>
      <w:r>
        <w:rPr>
          <w:rStyle w:val="Style18"/>
          <w:rFonts w:cs="Garamond" w:ascii="Garamond" w:hAnsi="Garamond"/>
          <w:bCs/>
          <w:i w:val="false"/>
          <w:sz w:val="24"/>
          <w:szCs w:val="24"/>
          <w:lang w:val="en-US"/>
        </w:rPr>
        <w:t>XX</w:t>
      </w:r>
      <w:r>
        <w:rPr>
          <w:rStyle w:val="Style18"/>
          <w:rFonts w:cs="Garamond" w:ascii="Garamond" w:hAnsi="Garamond"/>
          <w:bCs/>
          <w:i w:val="false"/>
          <w:sz w:val="24"/>
          <w:szCs w:val="24"/>
        </w:rPr>
        <w:t xml:space="preserve"> — начале </w:t>
      </w:r>
      <w:r>
        <w:rPr>
          <w:rStyle w:val="Style18"/>
          <w:rFonts w:cs="Garamond" w:ascii="Garamond" w:hAnsi="Garamond"/>
          <w:bCs/>
          <w:i w:val="false"/>
          <w:sz w:val="24"/>
          <w:szCs w:val="24"/>
          <w:lang w:val="en-US"/>
        </w:rPr>
        <w:t>XXI</w:t>
      </w:r>
      <w:r>
        <w:rPr>
          <w:rStyle w:val="Style18"/>
          <w:rFonts w:cs="Garamond" w:ascii="Garamond" w:hAnsi="Garamond"/>
          <w:bCs/>
          <w:i w:val="false"/>
          <w:sz w:val="24"/>
          <w:szCs w:val="24"/>
        </w:rPr>
        <w:t xml:space="preserve"> в. наличие достаточного количества населения является необходимым условием для сбора хорошего урожая. </w:t>
      </w:r>
      <w:r>
        <w:rPr>
          <w:rStyle w:val="Style18"/>
          <w:rFonts w:cs="Garamond" w:ascii="Garamond" w:hAnsi="Garamond"/>
          <w:bCs/>
          <w:sz w:val="24"/>
          <w:szCs w:val="24"/>
        </w:rPr>
        <w:t>А. И. Коган</w:t>
      </w:r>
      <w:r>
        <w:rPr>
          <w:rStyle w:val="Style18"/>
          <w:rFonts w:cs="Garamond" w:ascii="Garamond" w:hAnsi="Garamond"/>
          <w:bCs/>
          <w:i w:val="false"/>
          <w:sz w:val="24"/>
          <w:szCs w:val="24"/>
        </w:rPr>
        <w:t xml:space="preserve"> (Институт востоковедения РАН, Москва) в выступлении «</w:t>
      </w:r>
      <w:r>
        <w:rPr>
          <w:rFonts w:cs="Garamond" w:ascii="Garamond" w:hAnsi="Garamond"/>
          <w:bCs/>
          <w:sz w:val="24"/>
          <w:szCs w:val="24"/>
        </w:rPr>
        <w:t>Трансформация системы “природа-социум” в регионе Восточного Гиндукуша и Каракорума в новейшее время</w:t>
      </w:r>
      <w:r>
        <w:rPr>
          <w:rStyle w:val="Style18"/>
          <w:rFonts w:cs="Garamond" w:ascii="Garamond" w:hAnsi="Garamond"/>
          <w:bCs/>
          <w:i w:val="false"/>
          <w:sz w:val="24"/>
          <w:szCs w:val="24"/>
        </w:rPr>
        <w:t>» продемонстрировал радикальные изменения в традиционной системе хозяйствования и культуре горных народов Северного Пакистана, пусковым механизмом которых стала реализация крупного инфраструктурного проекта</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 xml:space="preserve">— строительство Каракорумского шоссе. По мнению докладчика, протекающие в регионе процессы трансформации не могут быть однозначно оценены как полезные или вредные, поскольку их последствиями стали как улучшение экономических и социальных показателей, так и ряд явлений, которые можно расценить как симптомы социально-экологического кризиса. Демографическое поведение татарского этноса было рассмотрено в докладе </w:t>
      </w:r>
      <w:r>
        <w:rPr>
          <w:rStyle w:val="Style18"/>
          <w:rFonts w:cs="Garamond" w:ascii="Garamond" w:hAnsi="Garamond"/>
          <w:bCs/>
          <w:iCs w:val="false"/>
          <w:sz w:val="24"/>
          <w:szCs w:val="24"/>
        </w:rPr>
        <w:t>Т.</w:t>
      </w:r>
      <w:r>
        <w:rPr>
          <w:rStyle w:val="Style18"/>
          <w:rFonts w:cs="Garamond" w:ascii="Garamond" w:hAnsi="Garamond"/>
          <w:bCs/>
          <w:iCs w:val="false"/>
          <w:sz w:val="24"/>
          <w:szCs w:val="24"/>
          <w:lang w:val="en-US"/>
        </w:rPr>
        <w:t> </w:t>
      </w:r>
      <w:r>
        <w:rPr>
          <w:rStyle w:val="Style18"/>
          <w:rFonts w:cs="Garamond" w:ascii="Garamond" w:hAnsi="Garamond"/>
          <w:bCs/>
          <w:iCs w:val="false"/>
          <w:sz w:val="24"/>
          <w:szCs w:val="24"/>
        </w:rPr>
        <w:t>А.</w:t>
      </w:r>
      <w:r>
        <w:rPr>
          <w:rStyle w:val="Style18"/>
          <w:rFonts w:cs="Garamond" w:ascii="Garamond" w:hAnsi="Garamond"/>
          <w:bCs/>
          <w:iCs w:val="false"/>
          <w:sz w:val="24"/>
          <w:szCs w:val="24"/>
          <w:lang w:val="en-US"/>
        </w:rPr>
        <w:t> </w:t>
      </w:r>
      <w:r>
        <w:rPr>
          <w:rStyle w:val="Style18"/>
          <w:rFonts w:cs="Garamond" w:ascii="Garamond" w:hAnsi="Garamond"/>
          <w:bCs/>
          <w:iCs w:val="false"/>
          <w:sz w:val="24"/>
          <w:szCs w:val="24"/>
        </w:rPr>
        <w:t>Сметаниной</w:t>
      </w:r>
      <w:r>
        <w:rPr>
          <w:rStyle w:val="Style18"/>
          <w:rFonts w:cs="Garamond" w:ascii="Garamond" w:hAnsi="Garamond"/>
          <w:bCs/>
          <w:i w:val="false"/>
          <w:sz w:val="24"/>
          <w:szCs w:val="24"/>
        </w:rPr>
        <w:t xml:space="preserve"> (Нижегородский государственный педагогический университет им.</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К.</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Минина, Нижний Новгород) «</w:t>
      </w:r>
      <w:r>
        <w:rPr>
          <w:rFonts w:cs="Garamond" w:ascii="Garamond" w:hAnsi="Garamond"/>
          <w:sz w:val="24"/>
          <w:szCs w:val="24"/>
        </w:rPr>
        <w:t>Этнодемографические процессы на примере традиционной культуры татар нижегородского края</w:t>
      </w:r>
      <w:r>
        <w:rPr>
          <w:rStyle w:val="Style18"/>
          <w:rFonts w:cs="Garamond" w:ascii="Garamond" w:hAnsi="Garamond"/>
          <w:bCs/>
          <w:i w:val="false"/>
          <w:sz w:val="24"/>
          <w:szCs w:val="24"/>
        </w:rPr>
        <w:t>».</w:t>
      </w:r>
    </w:p>
    <w:p>
      <w:pPr>
        <w:pStyle w:val="Normal"/>
        <w:ind w:end="-31" w:firstLine="720"/>
        <w:jc w:val="both"/>
        <w:rPr/>
      </w:pPr>
      <w:r>
        <w:rPr>
          <w:rStyle w:val="Style18"/>
          <w:rFonts w:cs="Garamond" w:ascii="Garamond" w:hAnsi="Garamond"/>
          <w:bCs/>
          <w:i w:val="false"/>
          <w:sz w:val="24"/>
          <w:szCs w:val="24"/>
        </w:rPr>
        <w:t>На заседании «Естественнонаучные данные и методы в исследовании общества» говорилось о р</w:t>
      </w:r>
      <w:r>
        <w:rPr>
          <w:rFonts w:cs="Garamond" w:ascii="Garamond" w:hAnsi="Garamond"/>
          <w:sz w:val="24"/>
          <w:szCs w:val="24"/>
        </w:rPr>
        <w:t xml:space="preserve">азработке технологии управления запасами почвенной влаги в культурных ландшафтах рекреационного назначения на примере дерново-подзолистых почв Московской области </w:t>
      </w:r>
      <w:r>
        <w:rPr>
          <w:rStyle w:val="Style18"/>
          <w:rFonts w:cs="Garamond" w:ascii="Garamond" w:hAnsi="Garamond"/>
          <w:bCs/>
          <w:i w:val="false"/>
          <w:sz w:val="24"/>
          <w:szCs w:val="24"/>
        </w:rPr>
        <w:t>(</w:t>
      </w:r>
      <w:r>
        <w:rPr>
          <w:rFonts w:cs="Garamond" w:ascii="Garamond" w:hAnsi="Garamond"/>
          <w:i/>
          <w:iCs/>
          <w:sz w:val="24"/>
          <w:szCs w:val="24"/>
        </w:rPr>
        <w:t>Е.</w:t>
      </w:r>
      <w:r>
        <w:rPr>
          <w:rFonts w:cs="Garamond" w:ascii="Garamond" w:hAnsi="Garamond"/>
          <w:i/>
          <w:iCs/>
          <w:sz w:val="24"/>
          <w:szCs w:val="24"/>
          <w:lang w:val="en-US"/>
        </w:rPr>
        <w:t> </w:t>
      </w:r>
      <w:r>
        <w:rPr>
          <w:rFonts w:cs="Garamond" w:ascii="Garamond" w:hAnsi="Garamond"/>
          <w:i/>
          <w:iCs/>
          <w:sz w:val="24"/>
          <w:szCs w:val="24"/>
        </w:rPr>
        <w:t>О.</w:t>
      </w:r>
      <w:r>
        <w:rPr>
          <w:rFonts w:cs="Garamond" w:ascii="Garamond" w:hAnsi="Garamond"/>
          <w:i/>
          <w:iCs/>
          <w:sz w:val="24"/>
          <w:szCs w:val="24"/>
          <w:lang w:val="en-US"/>
        </w:rPr>
        <w:t> </w:t>
      </w:r>
      <w:r>
        <w:rPr>
          <w:rFonts w:cs="Garamond" w:ascii="Garamond" w:hAnsi="Garamond"/>
          <w:i/>
          <w:iCs/>
          <w:sz w:val="24"/>
          <w:szCs w:val="24"/>
        </w:rPr>
        <w:t>Яковлева</w:t>
      </w:r>
      <w:r>
        <w:rPr>
          <w:rFonts w:cs="Garamond" w:ascii="Garamond" w:hAnsi="Garamond"/>
          <w:i/>
          <w:sz w:val="24"/>
          <w:szCs w:val="24"/>
        </w:rPr>
        <w:t>;</w:t>
      </w:r>
      <w:r>
        <w:rPr>
          <w:rFonts w:cs="Garamond" w:ascii="Garamond" w:hAnsi="Garamond"/>
          <w:sz w:val="24"/>
          <w:szCs w:val="24"/>
        </w:rPr>
        <w:t xml:space="preserve"> независимый исследователь, Дубна, </w:t>
      </w:r>
      <w:r>
        <w:rPr>
          <w:rFonts w:cs="Garamond" w:ascii="Garamond" w:hAnsi="Garamond"/>
          <w:i/>
          <w:iCs/>
          <w:sz w:val="24"/>
          <w:szCs w:val="24"/>
        </w:rPr>
        <w:t>М.</w:t>
      </w:r>
      <w:r>
        <w:rPr>
          <w:rFonts w:cs="Garamond" w:ascii="Garamond" w:hAnsi="Garamond"/>
          <w:i/>
          <w:iCs/>
          <w:sz w:val="24"/>
          <w:szCs w:val="24"/>
          <w:lang w:val="en-US"/>
        </w:rPr>
        <w:t> </w:t>
      </w:r>
      <w:r>
        <w:rPr>
          <w:rFonts w:cs="Garamond" w:ascii="Garamond" w:hAnsi="Garamond"/>
          <w:i/>
          <w:iCs/>
          <w:sz w:val="24"/>
          <w:szCs w:val="24"/>
        </w:rPr>
        <w:t>А.</w:t>
      </w:r>
      <w:r>
        <w:rPr>
          <w:rFonts w:cs="Garamond" w:ascii="Garamond" w:hAnsi="Garamond"/>
          <w:i/>
          <w:iCs/>
          <w:sz w:val="24"/>
          <w:szCs w:val="24"/>
          <w:lang w:val="en-US"/>
        </w:rPr>
        <w:t> </w:t>
      </w:r>
      <w:r>
        <w:rPr>
          <w:rFonts w:cs="Garamond" w:ascii="Garamond" w:hAnsi="Garamond"/>
          <w:i/>
          <w:iCs/>
          <w:sz w:val="24"/>
          <w:szCs w:val="24"/>
        </w:rPr>
        <w:t>Сидорова;</w:t>
      </w:r>
      <w:r>
        <w:rPr>
          <w:rFonts w:cs="Garamond" w:ascii="Garamond" w:hAnsi="Garamond"/>
          <w:sz w:val="24"/>
          <w:szCs w:val="24"/>
        </w:rPr>
        <w:t xml:space="preserve"> </w:t>
      </w:r>
      <w:r>
        <w:rPr>
          <w:rStyle w:val="Style18"/>
          <w:rFonts w:cs="Garamond" w:ascii="Garamond" w:hAnsi="Garamond"/>
          <w:bCs/>
          <w:i w:val="false"/>
          <w:sz w:val="24"/>
          <w:szCs w:val="24"/>
        </w:rPr>
        <w:t>МГУ им. М.</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В.</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Ломоносова</w:t>
      </w:r>
      <w:r>
        <w:rPr>
          <w:rFonts w:cs="Garamond" w:ascii="Garamond" w:hAnsi="Garamond"/>
          <w:sz w:val="24"/>
          <w:szCs w:val="24"/>
        </w:rPr>
        <w:t>); и о методах изучения формирования антропогенных ландшафтов средствами беспилотных летательных аппаратов (</w:t>
      </w:r>
      <w:r>
        <w:rPr>
          <w:rFonts w:cs="Garamond" w:ascii="Garamond" w:hAnsi="Garamond"/>
          <w:i/>
          <w:iCs/>
          <w:sz w:val="24"/>
          <w:szCs w:val="24"/>
        </w:rPr>
        <w:t>К.</w:t>
      </w:r>
      <w:r>
        <w:rPr>
          <w:rFonts w:cs="Garamond" w:ascii="Garamond" w:hAnsi="Garamond"/>
          <w:i/>
          <w:iCs/>
          <w:sz w:val="24"/>
          <w:szCs w:val="24"/>
          <w:lang w:val="en-US"/>
        </w:rPr>
        <w:t> </w:t>
      </w:r>
      <w:r>
        <w:rPr>
          <w:rFonts w:cs="Garamond" w:ascii="Garamond" w:hAnsi="Garamond"/>
          <w:i/>
          <w:iCs/>
          <w:sz w:val="24"/>
          <w:szCs w:val="24"/>
        </w:rPr>
        <w:t>С.</w:t>
      </w:r>
      <w:r>
        <w:rPr>
          <w:rFonts w:cs="Garamond" w:ascii="Garamond" w:hAnsi="Garamond"/>
          <w:i/>
          <w:iCs/>
          <w:sz w:val="24"/>
          <w:szCs w:val="24"/>
          <w:lang w:val="en-US"/>
        </w:rPr>
        <w:t> </w:t>
      </w:r>
      <w:r>
        <w:rPr>
          <w:rFonts w:cs="Garamond" w:ascii="Garamond" w:hAnsi="Garamond"/>
          <w:i/>
          <w:iCs/>
          <w:sz w:val="24"/>
          <w:szCs w:val="24"/>
        </w:rPr>
        <w:t>Кунавин, С.</w:t>
      </w:r>
      <w:r>
        <w:rPr>
          <w:rFonts w:cs="Garamond" w:ascii="Garamond" w:hAnsi="Garamond"/>
          <w:i/>
          <w:iCs/>
          <w:sz w:val="24"/>
          <w:szCs w:val="24"/>
          <w:lang w:val="en-US"/>
        </w:rPr>
        <w:t> </w:t>
      </w:r>
      <w:r>
        <w:rPr>
          <w:rFonts w:cs="Garamond" w:ascii="Garamond" w:hAnsi="Garamond"/>
          <w:i/>
          <w:iCs/>
          <w:sz w:val="24"/>
          <w:szCs w:val="24"/>
        </w:rPr>
        <w:t>К.</w:t>
      </w:r>
      <w:r>
        <w:rPr>
          <w:rFonts w:cs="Garamond" w:ascii="Garamond" w:hAnsi="Garamond"/>
          <w:i/>
          <w:iCs/>
          <w:sz w:val="24"/>
          <w:szCs w:val="24"/>
          <w:lang w:val="en-US"/>
        </w:rPr>
        <w:t> </w:t>
      </w:r>
      <w:r>
        <w:rPr>
          <w:rFonts w:cs="Garamond" w:ascii="Garamond" w:hAnsi="Garamond"/>
          <w:i/>
          <w:iCs/>
          <w:sz w:val="24"/>
          <w:szCs w:val="24"/>
        </w:rPr>
        <w:t>Лямин, Д.</w:t>
      </w:r>
      <w:r>
        <w:rPr>
          <w:rFonts w:cs="Garamond" w:ascii="Garamond" w:hAnsi="Garamond"/>
          <w:i/>
          <w:iCs/>
          <w:sz w:val="24"/>
          <w:szCs w:val="24"/>
          <w:lang w:val="en-US"/>
        </w:rPr>
        <w:t> </w:t>
      </w:r>
      <w:r>
        <w:rPr>
          <w:rFonts w:cs="Garamond" w:ascii="Garamond" w:hAnsi="Garamond"/>
          <w:i/>
          <w:iCs/>
          <w:sz w:val="24"/>
          <w:szCs w:val="24"/>
        </w:rPr>
        <w:t>С.</w:t>
      </w:r>
      <w:r>
        <w:rPr>
          <w:rFonts w:cs="Garamond" w:ascii="Garamond" w:hAnsi="Garamond"/>
          <w:i/>
          <w:iCs/>
          <w:sz w:val="24"/>
          <w:szCs w:val="24"/>
          <w:lang w:val="en-US"/>
        </w:rPr>
        <w:t> </w:t>
      </w:r>
      <w:r>
        <w:rPr>
          <w:rFonts w:cs="Garamond" w:ascii="Garamond" w:hAnsi="Garamond"/>
          <w:i/>
          <w:iCs/>
          <w:sz w:val="24"/>
          <w:szCs w:val="24"/>
        </w:rPr>
        <w:t>Жуков, В.</w:t>
      </w:r>
      <w:r>
        <w:rPr>
          <w:rFonts w:cs="Garamond" w:ascii="Garamond" w:hAnsi="Garamond"/>
          <w:i/>
          <w:iCs/>
          <w:sz w:val="24"/>
          <w:szCs w:val="24"/>
          <w:lang w:val="en-US"/>
        </w:rPr>
        <w:t> </w:t>
      </w:r>
      <w:r>
        <w:rPr>
          <w:rFonts w:cs="Garamond" w:ascii="Garamond" w:hAnsi="Garamond"/>
          <w:i/>
          <w:iCs/>
          <w:sz w:val="24"/>
          <w:szCs w:val="24"/>
        </w:rPr>
        <w:t>В.</w:t>
      </w:r>
      <w:r>
        <w:rPr>
          <w:rFonts w:cs="Garamond" w:ascii="Garamond" w:hAnsi="Garamond"/>
          <w:i/>
          <w:iCs/>
          <w:sz w:val="24"/>
          <w:szCs w:val="24"/>
          <w:lang w:val="en-US"/>
        </w:rPr>
        <w:t> </w:t>
      </w:r>
      <w:r>
        <w:rPr>
          <w:rFonts w:cs="Garamond" w:ascii="Garamond" w:hAnsi="Garamond"/>
          <w:i/>
          <w:iCs/>
          <w:sz w:val="24"/>
          <w:szCs w:val="24"/>
        </w:rPr>
        <w:t>Канищев</w:t>
      </w:r>
      <w:r>
        <w:rPr>
          <w:rFonts w:cs="Garamond" w:ascii="Garamond" w:hAnsi="Garamond"/>
          <w:bCs/>
          <w:i/>
          <w:iCs/>
          <w:sz w:val="24"/>
          <w:szCs w:val="24"/>
        </w:rPr>
        <w:t>;</w:t>
      </w:r>
      <w:r>
        <w:rPr>
          <w:rFonts w:cs="Garamond" w:ascii="Garamond" w:hAnsi="Garamond"/>
          <w:sz w:val="24"/>
          <w:szCs w:val="24"/>
        </w:rPr>
        <w:t xml:space="preserve"> </w:t>
      </w:r>
      <w:r>
        <w:rPr>
          <w:rStyle w:val="Style18"/>
          <w:rFonts w:cs="Garamond" w:ascii="Garamond" w:hAnsi="Garamond"/>
          <w:bCs/>
          <w:i w:val="false"/>
          <w:sz w:val="24"/>
          <w:szCs w:val="24"/>
        </w:rPr>
        <w:t>Тамбовский государственный университет им.</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Г.</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Р.</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Державина</w:t>
      </w:r>
      <w:r>
        <w:rPr>
          <w:rFonts w:cs="Garamond" w:ascii="Garamond" w:hAnsi="Garamond"/>
          <w:sz w:val="24"/>
          <w:szCs w:val="24"/>
        </w:rPr>
        <w:t>).</w:t>
      </w:r>
      <w:r>
        <w:rPr>
          <w:rStyle w:val="Style18"/>
          <w:rFonts w:cs="Garamond" w:ascii="Garamond" w:hAnsi="Garamond"/>
          <w:bCs/>
          <w:i w:val="false"/>
          <w:sz w:val="24"/>
          <w:szCs w:val="24"/>
        </w:rPr>
        <w:t xml:space="preserve"> В материале </w:t>
      </w:r>
      <w:r>
        <w:rPr>
          <w:rStyle w:val="Style18"/>
          <w:rFonts w:cs="Garamond" w:ascii="Garamond" w:hAnsi="Garamond"/>
          <w:bCs/>
          <w:iCs w:val="false"/>
          <w:sz w:val="24"/>
          <w:szCs w:val="24"/>
        </w:rPr>
        <w:t>Н.</w:t>
      </w:r>
      <w:r>
        <w:rPr>
          <w:rStyle w:val="Style18"/>
          <w:rFonts w:cs="Garamond" w:ascii="Garamond" w:hAnsi="Garamond"/>
          <w:bCs/>
          <w:iCs w:val="false"/>
          <w:sz w:val="24"/>
          <w:szCs w:val="24"/>
          <w:lang w:val="en-US"/>
        </w:rPr>
        <w:t> </w:t>
      </w:r>
      <w:r>
        <w:rPr>
          <w:rStyle w:val="Style18"/>
          <w:rFonts w:cs="Garamond" w:ascii="Garamond" w:hAnsi="Garamond"/>
          <w:bCs/>
          <w:iCs w:val="false"/>
          <w:sz w:val="24"/>
          <w:szCs w:val="24"/>
        </w:rPr>
        <w:t>С.</w:t>
      </w:r>
      <w:r>
        <w:rPr>
          <w:rStyle w:val="Style18"/>
          <w:rFonts w:cs="Garamond" w:ascii="Garamond" w:hAnsi="Garamond"/>
          <w:bCs/>
          <w:iCs w:val="false"/>
          <w:sz w:val="24"/>
          <w:szCs w:val="24"/>
          <w:lang w:val="en-US"/>
        </w:rPr>
        <w:t> </w:t>
      </w:r>
      <w:r>
        <w:rPr>
          <w:rStyle w:val="Style18"/>
          <w:rFonts w:cs="Garamond" w:ascii="Garamond" w:hAnsi="Garamond"/>
          <w:bCs/>
          <w:iCs w:val="false"/>
          <w:sz w:val="24"/>
          <w:szCs w:val="24"/>
        </w:rPr>
        <w:t>Цинцадзе</w:t>
      </w:r>
      <w:r>
        <w:rPr>
          <w:rStyle w:val="Style18"/>
          <w:rFonts w:cs="Garamond" w:ascii="Garamond" w:hAnsi="Garamond"/>
          <w:bCs/>
          <w:i w:val="false"/>
          <w:sz w:val="24"/>
          <w:szCs w:val="24"/>
        </w:rPr>
        <w:t xml:space="preserve"> (Тамбовский государственный университет им. Г.</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Р.</w:t>
      </w:r>
      <w:r>
        <w:rPr>
          <w:rStyle w:val="Style18"/>
          <w:rFonts w:cs="Garamond" w:ascii="Garamond" w:hAnsi="Garamond"/>
          <w:bCs/>
          <w:i w:val="false"/>
          <w:sz w:val="24"/>
          <w:szCs w:val="24"/>
          <w:lang w:val="en-US"/>
        </w:rPr>
        <w:t> </w:t>
      </w:r>
      <w:r>
        <w:rPr>
          <w:rStyle w:val="Style18"/>
          <w:rFonts w:cs="Garamond" w:ascii="Garamond" w:hAnsi="Garamond"/>
          <w:bCs/>
          <w:i w:val="false"/>
          <w:sz w:val="24"/>
          <w:szCs w:val="24"/>
        </w:rPr>
        <w:t>Державина) делался вывод о важной роли разнообразных цифровых источников информации на эмпирической стадии исследования, особенностях их выявления, типологизации, иерархизации и анализа, использования в сочетании с традиционными и междисциплинарными подходами и методами познания.</w:t>
      </w:r>
    </w:p>
    <w:p>
      <w:pPr>
        <w:pStyle w:val="Normal"/>
        <w:ind w:end="-31" w:firstLine="720"/>
        <w:jc w:val="both"/>
        <w:rPr/>
      </w:pPr>
      <w:r>
        <w:rPr>
          <w:rStyle w:val="Style18"/>
          <w:rFonts w:cs="Garamond" w:ascii="Garamond" w:hAnsi="Garamond"/>
          <w:bCs/>
          <w:i w:val="false"/>
          <w:sz w:val="24"/>
          <w:szCs w:val="24"/>
        </w:rPr>
        <w:t xml:space="preserve">На заседании «Крым: история и современность» </w:t>
      </w:r>
      <w:r>
        <w:rPr>
          <w:rStyle w:val="Style18"/>
          <w:rFonts w:cs="Garamond" w:ascii="Garamond" w:hAnsi="Garamond"/>
          <w:bCs/>
          <w:iCs w:val="false"/>
          <w:sz w:val="24"/>
          <w:szCs w:val="24"/>
        </w:rPr>
        <w:t>А. А. Бурханов</w:t>
      </w:r>
      <w:r>
        <w:rPr>
          <w:rStyle w:val="Style18"/>
          <w:rFonts w:cs="Garamond" w:ascii="Garamond" w:hAnsi="Garamond"/>
          <w:bCs/>
          <w:i w:val="false"/>
          <w:sz w:val="24"/>
          <w:szCs w:val="24"/>
        </w:rPr>
        <w:t xml:space="preserve"> рассказал о вкладе Э .С. Кульпина-Губайдуллина в изучение Крыма и крымско-татарского этноса. В докладе </w:t>
      </w:r>
      <w:r>
        <w:rPr>
          <w:rFonts w:cs="Garamond" w:ascii="Garamond" w:hAnsi="Garamond"/>
          <w:i/>
          <w:iCs/>
          <w:sz w:val="24"/>
          <w:szCs w:val="24"/>
        </w:rPr>
        <w:t>В. К. Гвоздя</w:t>
      </w:r>
      <w:r>
        <w:rPr>
          <w:rFonts w:cs="Garamond" w:ascii="Garamond" w:hAnsi="Garamond"/>
          <w:sz w:val="24"/>
          <w:szCs w:val="24"/>
        </w:rPr>
        <w:t xml:space="preserve"> (независимый исследователь, Севастополь) «Будущее экономики Крыма в зеленой энергетике» было продемонстрировано реальное положение дел с возобновляемыми источниками энергии в Крыму и сделана попытка оценить масштаб незадействованных возможностей.</w:t>
      </w:r>
    </w:p>
    <w:p>
      <w:pPr>
        <w:pStyle w:val="Normal"/>
        <w:ind w:end="-31" w:firstLine="720"/>
        <w:jc w:val="both"/>
        <w:rPr/>
      </w:pPr>
      <w:r>
        <w:rPr>
          <w:rFonts w:cs="Garamond" w:ascii="Garamond" w:hAnsi="Garamond"/>
          <w:sz w:val="24"/>
          <w:szCs w:val="24"/>
        </w:rPr>
        <w:t xml:space="preserve">У участников конференции была возможность познакомиться с удивительной коллекцией древесных насаждений Никитского ботанического сада — национального научного центра РАН в Крыму и с уникальными реликтовыми экосистемами лесов средиземноморского типа, сохранившимися в первозданном виде в заповеднике «Мыс Мартьян». В ходе научно-полевой экскурсии по экологической тропе самого маленького в мире заповедника в условиях естественного природного ландшафта </w:t>
      </w:r>
      <w:r>
        <w:rPr>
          <w:rFonts w:cs="Garamond" w:ascii="Garamond" w:hAnsi="Garamond"/>
          <w:i/>
          <w:iCs/>
          <w:sz w:val="24"/>
          <w:szCs w:val="24"/>
        </w:rPr>
        <w:t>Р. А. Решетникова</w:t>
      </w:r>
      <w:r>
        <w:rPr>
          <w:rFonts w:cs="Garamond" w:ascii="Garamond" w:hAnsi="Garamond"/>
          <w:b/>
          <w:sz w:val="24"/>
          <w:szCs w:val="24"/>
        </w:rPr>
        <w:t xml:space="preserve"> </w:t>
      </w:r>
      <w:r>
        <w:rPr>
          <w:rFonts w:cs="Garamond" w:ascii="Garamond" w:hAnsi="Garamond"/>
          <w:sz w:val="24"/>
          <w:szCs w:val="24"/>
        </w:rPr>
        <w:t>сделала доклад «Роль заповедника “Мыс Мартьян” в сохранении экосистем сухих субтропиков» (соавторы — Н.</w:t>
      </w:r>
      <w:r>
        <w:rPr>
          <w:rFonts w:cs="Garamond" w:ascii="Garamond" w:hAnsi="Garamond"/>
          <w:sz w:val="24"/>
          <w:szCs w:val="24"/>
          <w:lang w:val="en-US"/>
        </w:rPr>
        <w:t> </w:t>
      </w:r>
      <w:r>
        <w:rPr>
          <w:rFonts w:cs="Garamond" w:ascii="Garamond" w:hAnsi="Garamond"/>
          <w:sz w:val="24"/>
          <w:szCs w:val="24"/>
        </w:rPr>
        <w:t>О.</w:t>
      </w:r>
      <w:r>
        <w:rPr>
          <w:rFonts w:cs="Garamond" w:ascii="Garamond" w:hAnsi="Garamond"/>
          <w:sz w:val="24"/>
          <w:szCs w:val="24"/>
          <w:lang w:val="en-US"/>
        </w:rPr>
        <w:t> </w:t>
      </w:r>
      <w:r>
        <w:rPr>
          <w:rFonts w:cs="Garamond" w:ascii="Garamond" w:hAnsi="Garamond"/>
          <w:sz w:val="24"/>
          <w:szCs w:val="24"/>
        </w:rPr>
        <w:t>Ковалева и Г.</w:t>
      </w:r>
      <w:r>
        <w:rPr>
          <w:rFonts w:cs="Garamond" w:ascii="Garamond" w:hAnsi="Garamond"/>
          <w:sz w:val="24"/>
          <w:szCs w:val="24"/>
          <w:lang w:val="en-US"/>
        </w:rPr>
        <w:t> </w:t>
      </w:r>
      <w:r>
        <w:rPr>
          <w:rFonts w:cs="Garamond" w:ascii="Garamond" w:hAnsi="Garamond"/>
          <w:sz w:val="24"/>
          <w:szCs w:val="24"/>
        </w:rPr>
        <w:t>М.</w:t>
      </w:r>
      <w:r>
        <w:rPr>
          <w:rFonts w:cs="Garamond" w:ascii="Garamond" w:hAnsi="Garamond"/>
          <w:sz w:val="24"/>
          <w:szCs w:val="24"/>
          <w:lang w:val="en-US"/>
        </w:rPr>
        <w:t> </w:t>
      </w:r>
      <w:r>
        <w:rPr>
          <w:rFonts w:cs="Garamond" w:ascii="Garamond" w:hAnsi="Garamond"/>
          <w:sz w:val="24"/>
          <w:szCs w:val="24"/>
        </w:rPr>
        <w:t>Грачева). Авторы доклада установили, что возраст экосистемы заповедника — около 7500 лет, а по свойствам красноцветных почв удалось реконструировать умеренно-влажный климат средневековой эпохи (</w:t>
      </w:r>
      <w:r>
        <w:rPr>
          <w:rFonts w:cs="Garamond" w:ascii="Garamond" w:hAnsi="Garamond"/>
          <w:sz w:val="24"/>
          <w:szCs w:val="24"/>
          <w:lang w:val="en-US"/>
        </w:rPr>
        <w:t>XIII</w:t>
      </w:r>
      <w:r>
        <w:rPr>
          <w:rFonts w:cs="Garamond" w:ascii="Garamond" w:hAnsi="Garamond"/>
          <w:sz w:val="24"/>
          <w:szCs w:val="24"/>
        </w:rPr>
        <w:t>–</w:t>
      </w:r>
      <w:r>
        <w:rPr>
          <w:rFonts w:cs="Garamond" w:ascii="Garamond" w:hAnsi="Garamond"/>
          <w:sz w:val="24"/>
          <w:szCs w:val="24"/>
          <w:lang w:val="en-US"/>
        </w:rPr>
        <w:t>XIV</w:t>
      </w:r>
      <w:r>
        <w:rPr>
          <w:rFonts w:cs="Garamond" w:ascii="Garamond" w:hAnsi="Garamond"/>
          <w:sz w:val="24"/>
          <w:szCs w:val="24"/>
        </w:rPr>
        <w:t> вв.) существования крепости «Рускофиль-Кале» на обрывистом горном мысу Мартьян.</w:t>
      </w:r>
    </w:p>
    <w:p>
      <w:pPr>
        <w:pStyle w:val="Normal"/>
        <w:ind w:end="-31" w:firstLine="720"/>
        <w:jc w:val="both"/>
        <w:rPr/>
      </w:pPr>
      <w:r>
        <w:rPr>
          <w:rFonts w:cs="Garamond" w:ascii="Garamond" w:hAnsi="Garamond"/>
          <w:sz w:val="24"/>
          <w:szCs w:val="24"/>
        </w:rPr>
        <w:t>Доклады ученых, их живые обсуждения в ходе пленарных секций и дискуссий на круглых столах, экскурсии и общение участников междисциплинарной научной конференции «Человек и природа» в 2019 г. в очередной раз продемонстрировали актуальность поставленных социоестественной историей вопросов, насущную необходимость поиска ответов на них, высокий научный уровень, заданный Э. С. Кульпиным-Губайдуллиным и сохранившийся благодаря усилиям его научной школы в Институте востоковедения РАН.</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326</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326</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333</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333</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БОРИСОВА Екатерина Андреевна, кандидат исторических наук, старший научный сотрудник Института востоковедения РАН, Москва; bekaterina@mail.ru</w:t>
      </w:r>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BORISOVA Ekaterina A., PhD (History), Senior Research Fellow, Institute of Oriental Studies, Moscow; bekaterina@mail.ru</w:t>
      </w:r>
    </w:p>
    <w:p>
      <w:pPr>
        <w:pStyle w:val="Normal"/>
        <w:ind w:end="-31" w:hanging="0"/>
        <w:jc w:val="both"/>
        <w:rPr>
          <w:rFonts w:ascii="Garamond" w:hAnsi="Garamond" w:cs="Garamond"/>
        </w:rPr>
      </w:pPr>
      <w:r>
        <w:rPr>
          <w:rFonts w:eastAsia="Garamond" w:cs="Garamond" w:ascii="Garamond" w:hAnsi="Garamond"/>
          <w:lang w:val="en-US"/>
        </w:rPr>
        <w:tab/>
        <w:t xml:space="preserve">   </w:t>
      </w:r>
      <w:r>
        <w:rPr>
          <w:rFonts w:cs="Garamond" w:ascii="Garamond" w:hAnsi="Garamond"/>
        </w:rPr>
        <w:t xml:space="preserve">ORCID ID: </w:t>
      </w:r>
      <w:hyperlink r:id="rId1" w:tgtFrame="_blank">
        <w:r>
          <w:rPr>
            <w:rStyle w:val="Style15"/>
            <w:rFonts w:cs="Garamond" w:ascii="Garamond" w:hAnsi="Garamond"/>
            <w:color w:val="000000"/>
            <w:u w:val="none"/>
          </w:rPr>
          <w:t>0000-0001-8620-5207</w:t>
        </w:r>
      </w:hyperlink>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КОВАЛЕВА Наталья Олеговна, доктор биологических наук, доцент, зав. лабораторией, МГУ им. М.</w:t>
      </w:r>
      <w:r>
        <w:rPr>
          <w:rFonts w:cs="Garamond" w:ascii="Garamond" w:hAnsi="Garamond"/>
          <w:lang w:val="en-US"/>
        </w:rPr>
        <w:t> </w:t>
      </w:r>
      <w:r>
        <w:rPr>
          <w:rFonts w:cs="Garamond" w:ascii="Garamond" w:hAnsi="Garamond"/>
        </w:rPr>
        <w:t>В.</w:t>
      </w:r>
      <w:r>
        <w:rPr>
          <w:rFonts w:cs="Garamond" w:ascii="Garamond" w:hAnsi="Garamond"/>
          <w:lang w:val="en-US"/>
        </w:rPr>
        <w:t> </w:t>
      </w:r>
      <w:r>
        <w:rPr>
          <w:rFonts w:cs="Garamond" w:ascii="Garamond" w:hAnsi="Garamond"/>
        </w:rPr>
        <w:t xml:space="preserve">Ломоносова, Москва; </w:t>
      </w:r>
      <w:r>
        <w:rPr>
          <w:rStyle w:val="Un"/>
          <w:rFonts w:cs="Garamond" w:ascii="Garamond" w:hAnsi="Garamond"/>
        </w:rPr>
        <w:t>natalia_kovaleva@mail.ru</w:t>
      </w:r>
    </w:p>
    <w:p>
      <w:pPr>
        <w:pStyle w:val="Normal"/>
        <w:ind w:end="-31" w:hanging="0"/>
        <w:jc w:val="both"/>
        <w:rPr>
          <w:rStyle w:val="Un"/>
          <w:rFonts w:ascii="Garamond" w:hAnsi="Garamond" w:cs="Garamond"/>
        </w:rPr>
      </w:pPr>
      <w:r>
        <w:rPr>
          <w:rFonts w:eastAsia="Garamond" w:cs="Garamond" w:ascii="Garamond" w:hAnsi="Garamond"/>
        </w:rPr>
        <w:tab/>
        <w:t xml:space="preserve">   </w:t>
      </w:r>
      <w:r>
        <w:rPr>
          <w:rFonts w:cs="Garamond" w:ascii="Garamond" w:hAnsi="Garamond"/>
          <w:lang w:val="en-US"/>
        </w:rPr>
        <w:t xml:space="preserve">KOVALEVA Natalia O., DSc (Biology), Assistant Professor, Chief of Laboratory, Lomonosov Moscow State University, Moscow; </w:t>
      </w:r>
      <w:r>
        <w:rPr>
          <w:rStyle w:val="Un"/>
          <w:rFonts w:cs="Garamond" w:ascii="Garamond" w:hAnsi="Garamond"/>
          <w:lang w:val="en-US"/>
        </w:rPr>
        <w:t>natalia_kovaleva@mail.ru</w:t>
      </w:r>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 xml:space="preserve">ORCID ID: </w:t>
      </w:r>
      <w:hyperlink r:id="rId2" w:tgtFrame="_blank">
        <w:r>
          <w:rPr>
            <w:rStyle w:val="Style15"/>
            <w:rFonts w:cs="Garamond" w:ascii="Garamond" w:hAnsi="Garamond"/>
            <w:color w:val="000000"/>
            <w:u w:val="none"/>
          </w:rPr>
          <w:t>0000-0002-8672-256X</w:t>
        </w:r>
      </w:hyperlink>
    </w:p>
    <w:p>
      <w:pPr>
        <w:pStyle w:val="Normal"/>
        <w:ind w:end="-31" w:hanging="0"/>
        <w:jc w:val="both"/>
        <w:rPr/>
      </w:pPr>
      <w:r>
        <w:rPr>
          <w:rFonts w:eastAsia="Garamond" w:cs="Garamond" w:ascii="Garamond" w:hAnsi="Garamond"/>
          <w:lang w:val="en-US"/>
        </w:rPr>
        <w:tab/>
        <w:t xml:space="preserve">   </w:t>
      </w:r>
      <w:r>
        <w:rPr>
          <w:rFonts w:cs="Garamond" w:ascii="Garamond" w:hAnsi="Garamond"/>
        </w:rPr>
        <w:t>КОГАН Антон Ильич, кандидат филологических наук, старший научный сотрудник Института востоковедения РАН, Москва; kogan_anton@yahoo.com</w:t>
      </w:r>
    </w:p>
    <w:p>
      <w:pPr>
        <w:pStyle w:val="Normal"/>
        <w:ind w:end="-31" w:hanging="0"/>
        <w:jc w:val="both"/>
        <w:rPr>
          <w:rFonts w:ascii="Garamond" w:hAnsi="Garamond" w:cs="Garamond"/>
        </w:rPr>
      </w:pPr>
      <w:r>
        <w:rPr>
          <w:rFonts w:eastAsia="Garamond" w:cs="Garamond" w:ascii="Garamond" w:hAnsi="Garamond"/>
          <w:lang w:val="en-US"/>
        </w:rPr>
        <w:tab/>
        <w:t xml:space="preserve">   </w:t>
      </w:r>
      <w:r>
        <w:rPr>
          <w:rFonts w:cs="Garamond" w:ascii="Garamond" w:hAnsi="Garamond"/>
          <w:lang w:val="en-US"/>
        </w:rPr>
        <w:t>KOGAN Anton I., PhD (Philology), Senior Research Fellow, Institute of Oriental Studies, Moscow; kogan_anton@yahoo.com</w:t>
      </w:r>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 xml:space="preserve">ORCID ID: </w:t>
      </w:r>
      <w:hyperlink r:id="rId3" w:tgtFrame="_blank">
        <w:r>
          <w:rPr>
            <w:rStyle w:val="Style15"/>
            <w:rFonts w:cs="Garamond" w:ascii="Garamond" w:hAnsi="Garamond"/>
            <w:color w:val="000000"/>
            <w:u w:val="none"/>
          </w:rPr>
          <w:t>0000-0001-9220-4665</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bCs/>
            </w:rPr>
            <w:t xml:space="preserve">Борисова Е. А., Ковалева Н. О., Коган А. И. </w:t>
          </w:r>
          <w:r>
            <w:rPr>
              <w:rFonts w:cs="Garamond" w:ascii="Garamond" w:hAnsi="Garamond"/>
              <w:bCs/>
              <w:lang w:val="en-US"/>
            </w:rPr>
            <w:t>XXIX</w:t>
          </w:r>
          <w:r>
            <w:rPr>
              <w:rFonts w:cs="Garamond" w:ascii="Garamond" w:hAnsi="Garamond"/>
              <w:bCs/>
            </w:rPr>
            <w:t xml:space="preserve"> Междисциплинарная научная конференция...</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Un">
    <w:name w:val="u_n"/>
    <w:qFormat/>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1-8620-5207" TargetMode="External"/><Relationship Id="rId2" Type="http://schemas.openxmlformats.org/officeDocument/2006/relationships/hyperlink" Target="https://orcid.org/0000-0002-8672-256X" TargetMode="External"/><Relationship Id="rId3" Type="http://schemas.openxmlformats.org/officeDocument/2006/relationships/hyperlink" Target="https://orcid.org/0000-0001-9220-4665" TargetMode="External"/>
</Relationships>
</file>

<file path=docProps/app.xml><?xml version="1.0" encoding="utf-8"?>
<Properties xmlns="http://schemas.openxmlformats.org/officeDocument/2006/extended-properties" xmlns:vt="http://schemas.openxmlformats.org/officeDocument/2006/docPropsVTypes">
  <Template>Normal.dot</Template>
  <TotalTime>36</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2020-03-17T13:51:00Z</dcterms:created>
  <dc:creator>Vestnik IOS RAS</dc:creator>
  <dc:description/>
  <cp:keywords/>
  <dc:language>ru-RU</dc:language>
  <cp:lastModifiedBy>User</cp:lastModifiedBy>
  <dcterms:modified xsi:type="dcterms:W3CDTF">2020-03-25T22:44:00Z</dcterms:modified>
  <cp:revision>28</cp:revision>
  <dc:subject/>
  <dc:title>РУБРИКА: РЕЦЕНЗИИ; к юбилею ИВ РАН (</dc:title>
</cp:coreProperties>
</file>